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59" w:rsidRPr="00DC2693" w:rsidRDefault="00BC594E" w:rsidP="00BC594E">
      <w:pPr>
        <w:snapToGrid w:val="0"/>
        <w:jc w:val="center"/>
        <w:rPr>
          <w:rFonts w:ascii="PT Astra Serif" w:hAnsi="PT Astra Serif"/>
          <w:b/>
          <w:sz w:val="32"/>
          <w:szCs w:val="32"/>
        </w:rPr>
      </w:pPr>
      <w:r>
        <w:rPr>
          <w:rFonts w:ascii="PT Astra Serif" w:hAnsi="PT Astra Serif"/>
          <w:noProof/>
        </w:rPr>
        <w:drawing>
          <wp:anchor distT="0" distB="0" distL="114300" distR="114300" simplePos="0" relativeHeight="251657728" behindDoc="1" locked="0" layoutInCell="1" allowOverlap="1">
            <wp:simplePos x="0" y="0"/>
            <wp:positionH relativeFrom="column">
              <wp:posOffset>2883535</wp:posOffset>
            </wp:positionH>
            <wp:positionV relativeFrom="paragraph">
              <wp:posOffset>-635635</wp:posOffset>
            </wp:positionV>
            <wp:extent cx="384175" cy="488950"/>
            <wp:effectExtent l="0" t="0" r="0" b="6350"/>
            <wp:wrapTight wrapText="bothSides">
              <wp:wrapPolygon edited="0">
                <wp:start x="0" y="0"/>
                <wp:lineTo x="0" y="21039"/>
                <wp:lineTo x="20350" y="21039"/>
                <wp:lineTo x="20350" y="0"/>
                <wp:lineTo x="0" y="0"/>
              </wp:wrapPolygon>
            </wp:wrapTight>
            <wp:docPr id="2"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359" w:rsidRPr="00DC2693">
        <w:rPr>
          <w:rFonts w:ascii="PT Astra Serif" w:hAnsi="PT Astra Serif"/>
          <w:b/>
          <w:sz w:val="32"/>
          <w:szCs w:val="32"/>
        </w:rPr>
        <w:t>РОССИЙСКАЯ ФЕДЕРАЦИЯ</w:t>
      </w:r>
    </w:p>
    <w:p w:rsidR="00323359" w:rsidRPr="00DC2693" w:rsidRDefault="00323359" w:rsidP="00BC594E">
      <w:pPr>
        <w:jc w:val="center"/>
        <w:rPr>
          <w:rFonts w:ascii="PT Astra Serif" w:hAnsi="PT Astra Serif"/>
          <w:b/>
          <w:sz w:val="32"/>
          <w:szCs w:val="32"/>
        </w:rPr>
      </w:pPr>
      <w:r w:rsidRPr="00DC2693">
        <w:rPr>
          <w:rFonts w:ascii="PT Astra Serif" w:hAnsi="PT Astra Serif"/>
          <w:b/>
          <w:sz w:val="32"/>
          <w:szCs w:val="32"/>
        </w:rPr>
        <w:t>СОВЕТ ДЕПУТАТОВ МУНИЦИПАЛЬНОГО ОБРАЗОВАНИЯ</w:t>
      </w:r>
    </w:p>
    <w:p w:rsidR="00323359" w:rsidRPr="00DC2693" w:rsidRDefault="00323359" w:rsidP="00BC594E">
      <w:pPr>
        <w:jc w:val="center"/>
        <w:rPr>
          <w:rFonts w:ascii="PT Astra Serif" w:hAnsi="PT Astra Serif"/>
          <w:b/>
          <w:sz w:val="32"/>
          <w:szCs w:val="32"/>
        </w:rPr>
      </w:pPr>
      <w:r w:rsidRPr="00DC2693">
        <w:rPr>
          <w:rFonts w:ascii="PT Astra Serif" w:hAnsi="PT Astra Serif"/>
          <w:b/>
          <w:sz w:val="32"/>
          <w:szCs w:val="32"/>
        </w:rPr>
        <w:t>ЧУФАРОВСКОЕ ГОРОДСКОЕ ПОСЕЛЕНИЕ</w:t>
      </w:r>
    </w:p>
    <w:p w:rsidR="00323359" w:rsidRPr="00DC2693" w:rsidRDefault="00323359" w:rsidP="00BC594E">
      <w:pPr>
        <w:jc w:val="center"/>
        <w:rPr>
          <w:rFonts w:ascii="PT Astra Serif" w:hAnsi="PT Astra Serif"/>
          <w:b/>
          <w:sz w:val="28"/>
          <w:szCs w:val="28"/>
        </w:rPr>
      </w:pPr>
      <w:r w:rsidRPr="00DC2693">
        <w:rPr>
          <w:rFonts w:ascii="PT Astra Serif" w:hAnsi="PT Astra Serif"/>
          <w:b/>
          <w:sz w:val="32"/>
          <w:szCs w:val="32"/>
        </w:rPr>
        <w:t>ВЕШКАЙМСКОГО РАЙОНА УЛЬЯНОВСКОЙ ОБЛАСТИ</w:t>
      </w:r>
    </w:p>
    <w:p w:rsidR="00323359" w:rsidRPr="00DC2693" w:rsidRDefault="00323359" w:rsidP="00BC594E">
      <w:pPr>
        <w:jc w:val="center"/>
        <w:rPr>
          <w:rFonts w:ascii="PT Astra Serif" w:hAnsi="PT Astra Serif"/>
          <w:b/>
          <w:sz w:val="16"/>
          <w:szCs w:val="16"/>
        </w:rPr>
      </w:pPr>
    </w:p>
    <w:p w:rsidR="00323359" w:rsidRPr="00DC2693" w:rsidRDefault="00323359" w:rsidP="00BC594E">
      <w:pPr>
        <w:jc w:val="center"/>
        <w:rPr>
          <w:rFonts w:ascii="PT Astra Serif" w:hAnsi="PT Astra Serif"/>
          <w:b/>
          <w:sz w:val="40"/>
          <w:szCs w:val="40"/>
        </w:rPr>
      </w:pPr>
      <w:r w:rsidRPr="00DC2693">
        <w:rPr>
          <w:rFonts w:ascii="PT Astra Serif" w:hAnsi="PT Astra Serif"/>
          <w:b/>
          <w:sz w:val="40"/>
          <w:szCs w:val="40"/>
        </w:rPr>
        <w:t xml:space="preserve">РЕШЕНИЕ                       </w:t>
      </w:r>
    </w:p>
    <w:p w:rsidR="00323359" w:rsidRPr="00DC2693" w:rsidRDefault="00323359" w:rsidP="00BC594E">
      <w:pPr>
        <w:rPr>
          <w:rFonts w:ascii="PT Astra Serif" w:hAnsi="PT Astra Serif"/>
          <w:sz w:val="16"/>
          <w:szCs w:val="16"/>
        </w:rPr>
      </w:pPr>
    </w:p>
    <w:p w:rsidR="00323359" w:rsidRPr="00DC2693" w:rsidRDefault="00BC594E" w:rsidP="00BC594E">
      <w:pPr>
        <w:rPr>
          <w:rFonts w:ascii="PT Astra Serif" w:hAnsi="PT Astra Serif"/>
          <w:sz w:val="28"/>
          <w:szCs w:val="28"/>
        </w:rPr>
      </w:pPr>
      <w:r>
        <w:rPr>
          <w:rFonts w:ascii="PT Astra Serif" w:hAnsi="PT Astra Serif"/>
          <w:sz w:val="28"/>
          <w:szCs w:val="28"/>
        </w:rPr>
        <w:t>09.06.</w:t>
      </w:r>
      <w:r w:rsidR="00B75E12">
        <w:rPr>
          <w:rFonts w:ascii="PT Astra Serif" w:hAnsi="PT Astra Serif"/>
          <w:sz w:val="28"/>
          <w:szCs w:val="28"/>
        </w:rPr>
        <w:t>2022</w:t>
      </w:r>
      <w:r w:rsidR="00323359" w:rsidRPr="00DC2693">
        <w:rPr>
          <w:rFonts w:ascii="PT Astra Serif" w:hAnsi="PT Astra Serif"/>
          <w:sz w:val="28"/>
          <w:szCs w:val="28"/>
        </w:rPr>
        <w:t xml:space="preserve">                                                                                               №  </w:t>
      </w:r>
      <w:r>
        <w:rPr>
          <w:rFonts w:ascii="PT Astra Serif" w:hAnsi="PT Astra Serif"/>
          <w:sz w:val="28"/>
          <w:szCs w:val="28"/>
        </w:rPr>
        <w:t>3</w:t>
      </w:r>
      <w:r w:rsidR="00B623F3">
        <w:rPr>
          <w:rFonts w:ascii="PT Astra Serif" w:hAnsi="PT Astra Serif"/>
          <w:sz w:val="28"/>
          <w:szCs w:val="28"/>
        </w:rPr>
        <w:t>8</w:t>
      </w:r>
    </w:p>
    <w:p w:rsidR="00323359" w:rsidRPr="00DC2693" w:rsidRDefault="00323359" w:rsidP="00BC594E">
      <w:pPr>
        <w:rPr>
          <w:rFonts w:ascii="PT Astra Serif" w:hAnsi="PT Astra Serif"/>
          <w:sz w:val="28"/>
          <w:szCs w:val="28"/>
        </w:rPr>
      </w:pPr>
      <w:r w:rsidRPr="00DC2693">
        <w:rPr>
          <w:rFonts w:ascii="PT Astra Serif" w:hAnsi="PT Astra Serif"/>
          <w:sz w:val="28"/>
          <w:szCs w:val="28"/>
        </w:rPr>
        <w:t xml:space="preserve">                                                                                                                  Экз.№___</w:t>
      </w:r>
    </w:p>
    <w:p w:rsidR="00323359" w:rsidRPr="00DC2693" w:rsidRDefault="00323359" w:rsidP="00BC594E">
      <w:pPr>
        <w:jc w:val="center"/>
        <w:rPr>
          <w:rFonts w:ascii="PT Astra Serif" w:hAnsi="PT Astra Serif"/>
        </w:rPr>
      </w:pPr>
      <w:proofErr w:type="spellStart"/>
      <w:r w:rsidRPr="00DC2693">
        <w:rPr>
          <w:rFonts w:ascii="PT Astra Serif" w:hAnsi="PT Astra Serif"/>
        </w:rPr>
        <w:t>р.п</w:t>
      </w:r>
      <w:proofErr w:type="spellEnd"/>
      <w:r w:rsidRPr="00DC2693">
        <w:rPr>
          <w:rFonts w:ascii="PT Astra Serif" w:hAnsi="PT Astra Serif"/>
        </w:rPr>
        <w:t>. Чуфарово</w:t>
      </w:r>
    </w:p>
    <w:p w:rsidR="00323359" w:rsidRPr="00DC2693" w:rsidRDefault="00323359" w:rsidP="00BC594E">
      <w:pPr>
        <w:jc w:val="center"/>
        <w:rPr>
          <w:rFonts w:ascii="PT Astra Serif" w:hAnsi="PT Astra Serif"/>
        </w:rPr>
      </w:pPr>
    </w:p>
    <w:p w:rsidR="00A15954" w:rsidRPr="00DC2693" w:rsidRDefault="00A15954" w:rsidP="00BC594E">
      <w:pPr>
        <w:jc w:val="center"/>
        <w:rPr>
          <w:rFonts w:ascii="PT Astra Serif" w:hAnsi="PT Astra Serif"/>
          <w:color w:val="000000"/>
        </w:rPr>
      </w:pPr>
      <w:r w:rsidRPr="00DC2693">
        <w:rPr>
          <w:rFonts w:ascii="PT Astra Serif" w:hAnsi="PT Astra Serif"/>
          <w:b/>
          <w:bCs/>
          <w:color w:val="000000"/>
          <w:sz w:val="28"/>
          <w:szCs w:val="28"/>
        </w:rPr>
        <w:t xml:space="preserve">Об утверждении Положения </w:t>
      </w:r>
      <w:bookmarkStart w:id="0" w:name="_Hlk77671647"/>
      <w:r w:rsidRPr="00DC2693">
        <w:rPr>
          <w:rFonts w:ascii="PT Astra Serif" w:hAnsi="PT Astra Serif"/>
          <w:b/>
          <w:bCs/>
          <w:color w:val="000000"/>
          <w:sz w:val="28"/>
          <w:szCs w:val="28"/>
        </w:rPr>
        <w:t xml:space="preserve">о муниципальном контроле </w:t>
      </w:r>
      <w:r w:rsidRPr="00DC2693">
        <w:rPr>
          <w:rFonts w:ascii="PT Astra Serif" w:hAnsi="PT Astra Serif"/>
          <w:b/>
          <w:bCs/>
          <w:color w:val="000000"/>
          <w:sz w:val="28"/>
          <w:szCs w:val="28"/>
        </w:rPr>
        <w:br/>
      </w:r>
      <w:bookmarkStart w:id="1" w:name="_Hlk77686366"/>
      <w:r w:rsidRPr="00DC2693">
        <w:rPr>
          <w:rFonts w:ascii="PT Astra Serif" w:hAnsi="PT Astra Serif"/>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323359" w:rsidRPr="00DC2693">
        <w:rPr>
          <w:rFonts w:ascii="PT Astra Serif" w:hAnsi="PT Astra Serif"/>
          <w:b/>
          <w:bCs/>
          <w:color w:val="000000"/>
          <w:sz w:val="28"/>
          <w:szCs w:val="28"/>
        </w:rPr>
        <w:t>муниципального образования Чуфаровское городское поселение Вешкаймского района Ульяновской области</w:t>
      </w:r>
    </w:p>
    <w:bookmarkEnd w:id="1"/>
    <w:p w:rsidR="00A15954" w:rsidRPr="00DC2693" w:rsidRDefault="00A15954" w:rsidP="00BC594E">
      <w:pPr>
        <w:shd w:val="clear" w:color="auto" w:fill="FFFFFF"/>
        <w:rPr>
          <w:rFonts w:ascii="PT Astra Serif" w:hAnsi="PT Astra Serif"/>
          <w:b/>
          <w:color w:val="000000"/>
        </w:rPr>
      </w:pPr>
    </w:p>
    <w:p w:rsidR="00323359" w:rsidRPr="00DC2693" w:rsidRDefault="00A15954" w:rsidP="00BC594E">
      <w:pPr>
        <w:ind w:firstLine="709"/>
        <w:jc w:val="both"/>
        <w:rPr>
          <w:rFonts w:ascii="PT Astra Serif" w:hAnsi="PT Astra Serif"/>
          <w:sz w:val="28"/>
          <w:szCs w:val="28"/>
        </w:rPr>
      </w:pPr>
      <w:proofErr w:type="gramStart"/>
      <w:r w:rsidRPr="00DC2693">
        <w:rPr>
          <w:rFonts w:ascii="PT Astra Serif" w:hAnsi="PT Astra Serif"/>
          <w:color w:val="000000"/>
          <w:sz w:val="28"/>
          <w:szCs w:val="28"/>
        </w:rPr>
        <w:t xml:space="preserve">В соответствии со статьей 3.1 </w:t>
      </w:r>
      <w:bookmarkStart w:id="2" w:name="_Hlk77673480"/>
      <w:r w:rsidRPr="00DC2693">
        <w:rPr>
          <w:rFonts w:ascii="PT Astra Serif" w:hAnsi="PT Astra Serif"/>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C2693">
        <w:rPr>
          <w:rFonts w:ascii="PT Astra Serif" w:hAnsi="PT Astra Serif"/>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C2693">
        <w:rPr>
          <w:rFonts w:ascii="PT Astra Serif" w:hAnsi="PT Astra Serif"/>
          <w:color w:val="000000"/>
          <w:sz w:val="28"/>
          <w:szCs w:val="28"/>
        </w:rPr>
        <w:t>», Уставом</w:t>
      </w:r>
      <w:r w:rsidR="00323359" w:rsidRPr="00DC2693">
        <w:rPr>
          <w:rFonts w:ascii="PT Astra Serif" w:hAnsi="PT Astra Serif"/>
          <w:b/>
          <w:bCs/>
          <w:color w:val="000000"/>
          <w:sz w:val="28"/>
          <w:szCs w:val="28"/>
        </w:rPr>
        <w:t xml:space="preserve"> </w:t>
      </w:r>
      <w:r w:rsidR="00323359" w:rsidRPr="00DC2693">
        <w:rPr>
          <w:rFonts w:ascii="PT Astra Serif" w:hAnsi="PT Astra Serif"/>
          <w:bCs/>
          <w:color w:val="000000"/>
          <w:sz w:val="28"/>
          <w:szCs w:val="28"/>
        </w:rPr>
        <w:t xml:space="preserve">муниципального образования Чуфаровское городское поселение Вешкаймского района Ульяновской области, Совет депутатов муниципального образования Чуфаровское городское поселение Вешкаймского района Ульяновской области, </w:t>
      </w:r>
      <w:r w:rsidR="00323359" w:rsidRPr="00DC2693">
        <w:rPr>
          <w:rFonts w:ascii="PT Astra Serif" w:hAnsi="PT Astra Serif"/>
          <w:bCs/>
          <w:color w:val="000000"/>
          <w:spacing w:val="40"/>
          <w:sz w:val="28"/>
          <w:szCs w:val="28"/>
        </w:rPr>
        <w:t>решил</w:t>
      </w:r>
      <w:r w:rsidR="00323359" w:rsidRPr="00DC2693">
        <w:rPr>
          <w:rFonts w:ascii="PT Astra Serif" w:hAnsi="PT Astra Serif"/>
          <w:spacing w:val="40"/>
          <w:sz w:val="28"/>
          <w:szCs w:val="28"/>
        </w:rPr>
        <w:t>:</w:t>
      </w:r>
    </w:p>
    <w:p w:rsidR="00A15954" w:rsidRDefault="00A15954" w:rsidP="00BC594E">
      <w:pPr>
        <w:ind w:firstLine="709"/>
        <w:jc w:val="both"/>
        <w:rPr>
          <w:rFonts w:ascii="PT Astra Serif" w:hAnsi="PT Astra Serif"/>
          <w:color w:val="000000"/>
        </w:rPr>
      </w:pPr>
      <w:r w:rsidRPr="00DC2693">
        <w:rPr>
          <w:rFonts w:ascii="PT Astra Serif" w:hAnsi="PT Astra Serif"/>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gramStart"/>
      <w:r w:rsidR="00323359" w:rsidRPr="00DC2693">
        <w:rPr>
          <w:rFonts w:ascii="PT Astra Serif" w:hAnsi="PT Astra Serif"/>
          <w:bCs/>
          <w:color w:val="000000"/>
          <w:sz w:val="28"/>
          <w:szCs w:val="28"/>
        </w:rPr>
        <w:t>муниципального</w:t>
      </w:r>
      <w:proofErr w:type="gramEnd"/>
      <w:r w:rsidR="00323359" w:rsidRPr="00DC2693">
        <w:rPr>
          <w:rFonts w:ascii="PT Astra Serif" w:hAnsi="PT Astra Serif"/>
          <w:bCs/>
          <w:color w:val="000000"/>
          <w:sz w:val="28"/>
          <w:szCs w:val="28"/>
        </w:rPr>
        <w:t xml:space="preserve"> образования Чуфаровское городское поселение Вешкаймского района Ульяновской области</w:t>
      </w:r>
      <w:r w:rsidRPr="00DC2693">
        <w:rPr>
          <w:rFonts w:ascii="PT Astra Serif" w:hAnsi="PT Astra Serif"/>
          <w:color w:val="000000"/>
        </w:rPr>
        <w:t>.</w:t>
      </w:r>
    </w:p>
    <w:p w:rsidR="00BC594E" w:rsidRPr="00BC594E" w:rsidRDefault="00BC594E" w:rsidP="00BC594E">
      <w:pPr>
        <w:ind w:firstLine="709"/>
        <w:jc w:val="both"/>
        <w:rPr>
          <w:rFonts w:ascii="PT Astra Serif" w:hAnsi="PT Astra Serif"/>
          <w:sz w:val="28"/>
          <w:szCs w:val="28"/>
        </w:rPr>
      </w:pPr>
      <w:r w:rsidRPr="00BC594E">
        <w:rPr>
          <w:rFonts w:ascii="PT Astra Serif" w:hAnsi="PT Astra Serif"/>
          <w:color w:val="000000"/>
          <w:sz w:val="28"/>
          <w:szCs w:val="28"/>
        </w:rPr>
        <w:t>2. Признать утратившим силу решение Совета депутатов от 01.04.2022 № 17 «</w:t>
      </w:r>
      <w:r w:rsidRPr="00BC594E">
        <w:rPr>
          <w:rFonts w:ascii="PT Astra Serif" w:hAnsi="PT Astra Serif"/>
          <w:bCs/>
          <w:color w:val="000000"/>
          <w:sz w:val="28"/>
          <w:szCs w:val="28"/>
        </w:rPr>
        <w:t xml:space="preserve">Об утверждении Положения о муниципальном контроле </w:t>
      </w:r>
      <w:r w:rsidRPr="00BC594E">
        <w:rPr>
          <w:rFonts w:ascii="PT Astra Serif" w:hAnsi="PT Astra Serif"/>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Чуфаровское городское поселение Вешкаймского района Ульяновской области».</w:t>
      </w:r>
    </w:p>
    <w:p w:rsidR="006E0E36" w:rsidRDefault="00BC594E" w:rsidP="00BC594E">
      <w:pPr>
        <w:shd w:val="clear" w:color="auto" w:fill="FFFFFF"/>
        <w:ind w:firstLine="709"/>
        <w:jc w:val="both"/>
        <w:rPr>
          <w:rFonts w:ascii="PT Astra Serif" w:hAnsi="PT Astra Serif"/>
          <w:color w:val="000000"/>
          <w:sz w:val="28"/>
          <w:szCs w:val="28"/>
        </w:rPr>
      </w:pPr>
      <w:r>
        <w:rPr>
          <w:rFonts w:ascii="PT Astra Serif" w:hAnsi="PT Astra Serif"/>
          <w:color w:val="000000"/>
          <w:sz w:val="28"/>
          <w:szCs w:val="28"/>
        </w:rPr>
        <w:t>3</w:t>
      </w:r>
      <w:r w:rsidR="00A15954" w:rsidRPr="00DC2693">
        <w:rPr>
          <w:rFonts w:ascii="PT Astra Serif" w:hAnsi="PT Astra Serif"/>
          <w:color w:val="000000"/>
          <w:sz w:val="28"/>
          <w:szCs w:val="28"/>
        </w:rPr>
        <w:t>. Настоящее решение вступает в силу со дня его официального опубликования</w:t>
      </w:r>
      <w:r w:rsidR="006E0E36">
        <w:rPr>
          <w:rFonts w:ascii="PT Astra Serif" w:hAnsi="PT Astra Serif"/>
          <w:color w:val="000000"/>
          <w:sz w:val="28"/>
          <w:szCs w:val="28"/>
        </w:rPr>
        <w:t>.</w:t>
      </w:r>
    </w:p>
    <w:p w:rsidR="006E0E36" w:rsidRDefault="006E0E36" w:rsidP="00BC594E">
      <w:pPr>
        <w:shd w:val="clear" w:color="auto" w:fill="FFFFFF"/>
        <w:jc w:val="both"/>
        <w:rPr>
          <w:rFonts w:ascii="PT Astra Serif" w:hAnsi="PT Astra Serif"/>
          <w:color w:val="000000"/>
          <w:sz w:val="28"/>
          <w:szCs w:val="28"/>
        </w:rPr>
      </w:pPr>
    </w:p>
    <w:p w:rsidR="00323359" w:rsidRPr="00DC2693" w:rsidRDefault="00323359" w:rsidP="00BC594E">
      <w:pPr>
        <w:shd w:val="clear" w:color="auto" w:fill="FFFFFF"/>
        <w:jc w:val="both"/>
        <w:rPr>
          <w:rFonts w:ascii="PT Astra Serif" w:hAnsi="PT Astra Serif"/>
          <w:sz w:val="28"/>
          <w:szCs w:val="28"/>
        </w:rPr>
      </w:pPr>
      <w:r w:rsidRPr="00DC2693">
        <w:rPr>
          <w:rFonts w:ascii="PT Astra Serif" w:hAnsi="PT Astra Serif"/>
          <w:sz w:val="28"/>
          <w:szCs w:val="28"/>
        </w:rPr>
        <w:t xml:space="preserve">Глава  </w:t>
      </w:r>
    </w:p>
    <w:p w:rsidR="00323359" w:rsidRPr="00DC2693" w:rsidRDefault="00323359" w:rsidP="00BC594E">
      <w:pPr>
        <w:rPr>
          <w:rFonts w:ascii="PT Astra Serif" w:hAnsi="PT Astra Serif"/>
          <w:bCs/>
          <w:color w:val="000000"/>
          <w:sz w:val="28"/>
          <w:szCs w:val="28"/>
        </w:rPr>
      </w:pPr>
      <w:r w:rsidRPr="00DC2693">
        <w:rPr>
          <w:rFonts w:ascii="PT Astra Serif" w:hAnsi="PT Astra Serif"/>
          <w:bCs/>
          <w:color w:val="000000"/>
          <w:sz w:val="28"/>
          <w:szCs w:val="28"/>
        </w:rPr>
        <w:t xml:space="preserve">муниципального образования </w:t>
      </w:r>
    </w:p>
    <w:p w:rsidR="00A15954" w:rsidRPr="00DC2693" w:rsidRDefault="00323359" w:rsidP="00BC594E">
      <w:pPr>
        <w:rPr>
          <w:rFonts w:ascii="PT Astra Serif" w:hAnsi="PT Astra Serif"/>
          <w:b/>
          <w:color w:val="000000"/>
        </w:rPr>
      </w:pPr>
      <w:r w:rsidRPr="00DC2693">
        <w:rPr>
          <w:rFonts w:ascii="PT Astra Serif" w:hAnsi="PT Astra Serif"/>
          <w:bCs/>
          <w:color w:val="000000"/>
          <w:sz w:val="28"/>
          <w:szCs w:val="28"/>
        </w:rPr>
        <w:t xml:space="preserve">Чуфаровское городское поселение                                     </w:t>
      </w:r>
      <w:proofErr w:type="spellStart"/>
      <w:r w:rsidRPr="00DC2693">
        <w:rPr>
          <w:rFonts w:ascii="PT Astra Serif" w:hAnsi="PT Astra Serif"/>
          <w:bCs/>
          <w:color w:val="000000"/>
          <w:sz w:val="28"/>
          <w:szCs w:val="28"/>
        </w:rPr>
        <w:t>М.Ф.Большакова</w:t>
      </w:r>
      <w:proofErr w:type="spellEnd"/>
      <w:r w:rsidRPr="00DC2693">
        <w:rPr>
          <w:rFonts w:ascii="PT Astra Serif" w:hAnsi="PT Astra Serif"/>
          <w:i/>
          <w:iCs/>
          <w:color w:val="000000"/>
        </w:rPr>
        <w:t xml:space="preserve"> </w:t>
      </w:r>
    </w:p>
    <w:p w:rsidR="00A15954" w:rsidRPr="00DC2693" w:rsidRDefault="00323359" w:rsidP="00323359">
      <w:pPr>
        <w:tabs>
          <w:tab w:val="num" w:pos="200"/>
        </w:tabs>
        <w:ind w:left="4536"/>
        <w:jc w:val="center"/>
        <w:outlineLvl w:val="0"/>
        <w:rPr>
          <w:rFonts w:ascii="PT Astra Serif" w:hAnsi="PT Astra Serif"/>
          <w:sz w:val="28"/>
          <w:szCs w:val="28"/>
        </w:rPr>
      </w:pPr>
      <w:r w:rsidRPr="00DC2693">
        <w:rPr>
          <w:rFonts w:ascii="PT Astra Serif" w:hAnsi="PT Astra Serif"/>
        </w:rPr>
        <w:br w:type="page"/>
      </w:r>
      <w:r w:rsidRPr="00DC2693">
        <w:rPr>
          <w:rFonts w:ascii="PT Astra Serif" w:hAnsi="PT Astra Serif"/>
          <w:sz w:val="28"/>
          <w:szCs w:val="28"/>
        </w:rPr>
        <w:lastRenderedPageBreak/>
        <w:t>«</w:t>
      </w:r>
      <w:r w:rsidR="00A15954" w:rsidRPr="00DC2693">
        <w:rPr>
          <w:rFonts w:ascii="PT Astra Serif" w:hAnsi="PT Astra Serif"/>
          <w:sz w:val="28"/>
          <w:szCs w:val="28"/>
        </w:rPr>
        <w:t>УТВЕРЖДЕНО</w:t>
      </w:r>
      <w:r w:rsidRPr="00DC2693">
        <w:rPr>
          <w:rFonts w:ascii="PT Astra Serif" w:hAnsi="PT Astra Serif"/>
          <w:sz w:val="28"/>
          <w:szCs w:val="28"/>
        </w:rPr>
        <w:t>»</w:t>
      </w:r>
    </w:p>
    <w:p w:rsidR="00A15954" w:rsidRPr="00DC2693" w:rsidRDefault="00A15954" w:rsidP="00323359">
      <w:pPr>
        <w:ind w:left="4536"/>
        <w:jc w:val="center"/>
        <w:rPr>
          <w:rFonts w:ascii="PT Astra Serif" w:hAnsi="PT Astra Serif"/>
          <w:sz w:val="28"/>
          <w:szCs w:val="28"/>
        </w:rPr>
      </w:pPr>
      <w:r w:rsidRPr="00DC2693">
        <w:rPr>
          <w:rFonts w:ascii="PT Astra Serif" w:hAnsi="PT Astra Serif"/>
          <w:color w:val="000000"/>
          <w:sz w:val="28"/>
          <w:szCs w:val="28"/>
        </w:rPr>
        <w:t xml:space="preserve">решением </w:t>
      </w:r>
      <w:r w:rsidR="0032335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00323359" w:rsidRPr="00DC2693">
        <w:rPr>
          <w:rFonts w:ascii="PT Astra Serif" w:hAnsi="PT Astra Serif"/>
          <w:sz w:val="28"/>
          <w:szCs w:val="28"/>
        </w:rPr>
        <w:t xml:space="preserve"> </w:t>
      </w:r>
      <w:r w:rsidRPr="00DC2693">
        <w:rPr>
          <w:rFonts w:ascii="PT Astra Serif" w:hAnsi="PT Astra Serif"/>
          <w:sz w:val="28"/>
          <w:szCs w:val="28"/>
        </w:rPr>
        <w:t xml:space="preserve">от </w:t>
      </w:r>
      <w:r w:rsidR="00BC594E">
        <w:rPr>
          <w:rFonts w:ascii="PT Astra Serif" w:hAnsi="PT Astra Serif"/>
          <w:sz w:val="28"/>
          <w:szCs w:val="28"/>
        </w:rPr>
        <w:t>09.06.</w:t>
      </w:r>
      <w:r w:rsidR="00B75E12">
        <w:rPr>
          <w:rFonts w:ascii="PT Astra Serif" w:hAnsi="PT Astra Serif"/>
          <w:sz w:val="28"/>
          <w:szCs w:val="28"/>
        </w:rPr>
        <w:t>2022</w:t>
      </w:r>
      <w:r w:rsidRPr="00DC2693">
        <w:rPr>
          <w:rFonts w:ascii="PT Astra Serif" w:hAnsi="PT Astra Serif"/>
          <w:sz w:val="28"/>
          <w:szCs w:val="28"/>
        </w:rPr>
        <w:t xml:space="preserve"> № </w:t>
      </w:r>
      <w:r w:rsidR="00BC594E">
        <w:rPr>
          <w:rFonts w:ascii="PT Astra Serif" w:hAnsi="PT Astra Serif"/>
          <w:sz w:val="28"/>
          <w:szCs w:val="28"/>
        </w:rPr>
        <w:t>3</w:t>
      </w:r>
      <w:r w:rsidR="00B623F3">
        <w:rPr>
          <w:rFonts w:ascii="PT Astra Serif" w:hAnsi="PT Astra Serif"/>
          <w:sz w:val="28"/>
          <w:szCs w:val="28"/>
        </w:rPr>
        <w:t>8</w:t>
      </w:r>
      <w:bookmarkStart w:id="3" w:name="_GoBack"/>
      <w:bookmarkEnd w:id="3"/>
    </w:p>
    <w:p w:rsidR="00A15954" w:rsidRPr="00DC2693" w:rsidRDefault="00A15954" w:rsidP="00323359">
      <w:pPr>
        <w:ind w:firstLine="567"/>
        <w:jc w:val="right"/>
        <w:rPr>
          <w:rFonts w:ascii="PT Astra Serif" w:hAnsi="PT Astra Serif"/>
          <w:color w:val="000000"/>
          <w:sz w:val="17"/>
          <w:szCs w:val="17"/>
        </w:rPr>
      </w:pPr>
    </w:p>
    <w:p w:rsidR="00A15954" w:rsidRPr="00DC2693" w:rsidRDefault="00A15954" w:rsidP="00323359">
      <w:pPr>
        <w:ind w:firstLine="567"/>
        <w:jc w:val="right"/>
        <w:rPr>
          <w:rFonts w:ascii="PT Astra Serif" w:hAnsi="PT Astra Serif"/>
          <w:color w:val="000000"/>
          <w:sz w:val="17"/>
          <w:szCs w:val="17"/>
        </w:rPr>
      </w:pPr>
    </w:p>
    <w:p w:rsidR="00A15954" w:rsidRPr="00DC2693" w:rsidRDefault="00A15954" w:rsidP="00323359">
      <w:pPr>
        <w:jc w:val="center"/>
        <w:rPr>
          <w:rFonts w:ascii="PT Astra Serif" w:hAnsi="PT Astra Serif"/>
          <w:b/>
          <w:bCs/>
          <w:color w:val="000000"/>
          <w:sz w:val="28"/>
          <w:szCs w:val="28"/>
        </w:rPr>
      </w:pPr>
      <w:r w:rsidRPr="00DC2693">
        <w:rPr>
          <w:rFonts w:ascii="PT Astra Serif" w:hAnsi="PT Astra Serif"/>
          <w:b/>
          <w:bCs/>
          <w:color w:val="000000"/>
          <w:sz w:val="28"/>
          <w:szCs w:val="28"/>
        </w:rPr>
        <w:t xml:space="preserve">Положение о муниципальном контроле </w:t>
      </w:r>
      <w:r w:rsidRPr="00DC2693">
        <w:rPr>
          <w:rFonts w:ascii="PT Astra Serif" w:hAnsi="PT Astra Serif"/>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23359" w:rsidRPr="00DC2693">
        <w:rPr>
          <w:rFonts w:ascii="PT Astra Serif" w:hAnsi="PT Astra Serif"/>
          <w:b/>
          <w:bCs/>
          <w:color w:val="000000"/>
          <w:sz w:val="28"/>
          <w:szCs w:val="28"/>
        </w:rPr>
        <w:t>муниципального образования Чуфаровское городское поселение Вешкаймского района Ульяновской области</w:t>
      </w:r>
    </w:p>
    <w:p w:rsidR="00323359" w:rsidRPr="00DC2693" w:rsidRDefault="00323359" w:rsidP="00323359">
      <w:pPr>
        <w:jc w:val="center"/>
        <w:rPr>
          <w:rFonts w:ascii="PT Astra Serif" w:hAnsi="PT Astra Serif"/>
          <w:b/>
        </w:rPr>
      </w:pPr>
    </w:p>
    <w:p w:rsidR="00A15954" w:rsidRPr="00DC2693" w:rsidRDefault="00A15954" w:rsidP="00323359">
      <w:pPr>
        <w:pStyle w:val="ConsPlusNormal"/>
        <w:ind w:firstLine="0"/>
        <w:jc w:val="center"/>
        <w:rPr>
          <w:rFonts w:ascii="PT Astra Serif" w:hAnsi="PT Astra Serif" w:cs="Times New Roman"/>
          <w:b/>
          <w:bCs/>
          <w:color w:val="000000"/>
          <w:sz w:val="28"/>
          <w:szCs w:val="28"/>
        </w:rPr>
      </w:pPr>
      <w:r w:rsidRPr="00DC2693">
        <w:rPr>
          <w:rFonts w:ascii="PT Astra Serif" w:hAnsi="PT Astra Serif" w:cs="Times New Roman"/>
          <w:b/>
          <w:bCs/>
          <w:color w:val="000000"/>
          <w:sz w:val="28"/>
          <w:szCs w:val="28"/>
        </w:rPr>
        <w:t>1. Общие положения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DC2693">
        <w:rPr>
          <w:rFonts w:ascii="PT Astra Serif" w:hAnsi="PT Astra Serif"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D71791"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00D71791" w:rsidRPr="00DC2693">
        <w:rPr>
          <w:rFonts w:ascii="PT Astra Serif" w:hAnsi="PT Astra Serif" w:cs="Times New Roman"/>
          <w:color w:val="000000"/>
          <w:sz w:val="28"/>
          <w:szCs w:val="28"/>
        </w:rPr>
        <w:t xml:space="preserve"> </w:t>
      </w:r>
      <w:r w:rsidRPr="00DC2693">
        <w:rPr>
          <w:rFonts w:ascii="PT Astra Serif" w:hAnsi="PT Astra Serif" w:cs="Times New Roman"/>
          <w:color w:val="000000"/>
          <w:sz w:val="28"/>
          <w:szCs w:val="28"/>
        </w:rPr>
        <w:t>(далее – муниципальный контроль на автомобильном транспорте)</w:t>
      </w:r>
      <w:bookmarkEnd w:id="5"/>
      <w:r w:rsidRPr="00DC2693">
        <w:rPr>
          <w:rFonts w:ascii="PT Astra Serif" w:hAnsi="PT Astra Serif" w:cs="Times New Roman"/>
          <w:color w:val="000000"/>
          <w:sz w:val="28"/>
          <w:szCs w:val="28"/>
        </w:rPr>
        <w:t>.</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DC2693">
        <w:rPr>
          <w:rFonts w:ascii="PT Astra Serif" w:hAnsi="PT Astra Serif" w:cs="Times New Roman"/>
          <w:color w:val="000000"/>
        </w:rPr>
        <w:t>–</w:t>
      </w:r>
      <w:r w:rsidRPr="00DC2693">
        <w:rPr>
          <w:rFonts w:ascii="PT Astra Serif" w:hAnsi="PT Astra Serif" w:cs="Times New Roman"/>
          <w:color w:val="000000"/>
          <w:sz w:val="28"/>
          <w:szCs w:val="28"/>
        </w:rPr>
        <w:t xml:space="preserve"> контролируемые лица) обязательных требований:</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71791"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00D71791" w:rsidRPr="00DC2693">
        <w:rPr>
          <w:rFonts w:ascii="PT Astra Serif" w:hAnsi="PT Astra Serif" w:cs="Times New Roman"/>
          <w:color w:val="000000"/>
          <w:sz w:val="28"/>
          <w:szCs w:val="28"/>
        </w:rPr>
        <w:t xml:space="preserve">  </w:t>
      </w:r>
      <w:r w:rsidRPr="00DC2693">
        <w:rPr>
          <w:rFonts w:ascii="PT Astra Serif" w:hAnsi="PT Astra Serif"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15954" w:rsidRPr="00DC2693" w:rsidRDefault="00A15954" w:rsidP="00323359">
      <w:pPr>
        <w:ind w:firstLine="709"/>
        <w:jc w:val="both"/>
        <w:rPr>
          <w:rFonts w:ascii="PT Astra Serif" w:hAnsi="PT Astra Serif"/>
          <w:color w:val="000000"/>
          <w:sz w:val="28"/>
          <w:szCs w:val="28"/>
        </w:rPr>
      </w:pPr>
      <w:r w:rsidRPr="00DC2693">
        <w:rPr>
          <w:rFonts w:ascii="PT Astra Serif" w:hAnsi="PT Astra Serif"/>
          <w:color w:val="000000"/>
          <w:sz w:val="28"/>
          <w:szCs w:val="28"/>
        </w:rPr>
        <w:t>1.3. Муниципальный контроль на автомобильном транспорте осуществляется администрацией</w:t>
      </w:r>
      <w:r w:rsidRPr="00DC2693">
        <w:rPr>
          <w:rFonts w:ascii="PT Astra Serif" w:hAnsi="PT Astra Serif"/>
          <w:color w:val="000000"/>
        </w:rPr>
        <w:t xml:space="preserve"> </w:t>
      </w:r>
      <w:r w:rsidR="00D71791"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Pr="00DC2693">
        <w:rPr>
          <w:rFonts w:ascii="PT Astra Serif" w:hAnsi="PT Astra Serif"/>
          <w:i/>
          <w:iCs/>
          <w:color w:val="000000"/>
        </w:rPr>
        <w:t xml:space="preserve"> </w:t>
      </w:r>
      <w:r w:rsidRPr="00DC2693">
        <w:rPr>
          <w:rFonts w:ascii="PT Astra Serif" w:hAnsi="PT Astra Serif"/>
          <w:color w:val="000000"/>
          <w:sz w:val="28"/>
          <w:szCs w:val="28"/>
        </w:rPr>
        <w:t>(далее – администрация).</w:t>
      </w:r>
    </w:p>
    <w:p w:rsidR="00A15954" w:rsidRPr="00DC2693" w:rsidRDefault="00A15954" w:rsidP="00323359">
      <w:pPr>
        <w:ind w:firstLine="709"/>
        <w:jc w:val="both"/>
        <w:rPr>
          <w:rFonts w:ascii="PT Astra Serif" w:hAnsi="PT Astra Serif"/>
          <w:sz w:val="28"/>
          <w:szCs w:val="28"/>
        </w:rPr>
      </w:pPr>
      <w:r w:rsidRPr="00DC2693">
        <w:rPr>
          <w:rFonts w:ascii="PT Astra Serif" w:hAnsi="PT Astra Serif"/>
          <w:color w:val="000000"/>
          <w:sz w:val="28"/>
          <w:szCs w:val="28"/>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r w:rsidR="00D71791" w:rsidRPr="00DC2693">
        <w:rPr>
          <w:rFonts w:ascii="PT Astra Serif" w:hAnsi="PT Astra Serif"/>
          <w:color w:val="000000"/>
          <w:sz w:val="28"/>
          <w:szCs w:val="28"/>
        </w:rPr>
        <w:t>специалист ГО и ЧС</w:t>
      </w:r>
      <w:r w:rsidRPr="00DC2693">
        <w:rPr>
          <w:rFonts w:ascii="PT Astra Serif" w:hAnsi="PT Astra Serif"/>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DC2693">
        <w:rPr>
          <w:rFonts w:ascii="PT Astra Serif" w:hAnsi="PT Astra Serif"/>
          <w:i/>
          <w:iCs/>
          <w:color w:val="000000"/>
        </w:rPr>
        <w:t>.</w:t>
      </w:r>
      <w:r w:rsidRPr="00DC2693">
        <w:rPr>
          <w:rFonts w:ascii="PT Astra Serif" w:hAnsi="PT Astra Serif"/>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15954" w:rsidRPr="00DC2693" w:rsidRDefault="00A15954" w:rsidP="00323359">
      <w:pPr>
        <w:ind w:firstLine="709"/>
        <w:jc w:val="both"/>
        <w:rPr>
          <w:rFonts w:ascii="PT Astra Serif" w:hAnsi="PT Astra Serif"/>
          <w:sz w:val="28"/>
          <w:szCs w:val="28"/>
        </w:rPr>
      </w:pPr>
      <w:r w:rsidRPr="00DC2693">
        <w:rPr>
          <w:rFonts w:ascii="PT Astra Serif" w:hAnsi="PT Astra Serif"/>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1.5. </w:t>
      </w:r>
      <w:proofErr w:type="gramStart"/>
      <w:r w:rsidRPr="00DC2693">
        <w:rPr>
          <w:rFonts w:ascii="PT Astra Serif" w:hAnsi="PT Astra Serif" w:cs="Times New Roman"/>
          <w:color w:val="000000"/>
          <w:sz w:val="28"/>
          <w:szCs w:val="28"/>
        </w:rPr>
        <w:t xml:space="preserve">К отношениям, связанным с осуществлением </w:t>
      </w:r>
      <w:bookmarkStart w:id="6" w:name="_Hlk77673892"/>
      <w:r w:rsidRPr="00DC2693">
        <w:rPr>
          <w:rFonts w:ascii="PT Astra Serif" w:hAnsi="PT Astra Serif" w:cs="Times New Roman"/>
          <w:color w:val="000000"/>
          <w:sz w:val="28"/>
          <w:szCs w:val="28"/>
        </w:rPr>
        <w:t>муниципального контроля на автомобильном транспорте</w:t>
      </w:r>
      <w:bookmarkEnd w:id="6"/>
      <w:r w:rsidRPr="00DC2693">
        <w:rPr>
          <w:rFonts w:ascii="PT Astra Serif" w:hAnsi="PT Astra Serif"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C2693">
        <w:rPr>
          <w:rStyle w:val="a5"/>
          <w:rFonts w:ascii="PT Astra Serif" w:hAnsi="PT Astra Serif" w:cs="Times New Roman"/>
          <w:color w:val="000000"/>
          <w:sz w:val="28"/>
          <w:szCs w:val="28"/>
        </w:rPr>
        <w:t>закона</w:t>
      </w:r>
      <w:r w:rsidRPr="00DC269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C2693">
        <w:rPr>
          <w:rFonts w:ascii="PT Astra Serif" w:hAnsi="PT Astra Serif"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C2693">
        <w:rPr>
          <w:rStyle w:val="a5"/>
          <w:rFonts w:ascii="PT Astra Serif" w:hAnsi="PT Astra Serif" w:cs="Times New Roman"/>
          <w:color w:val="000000"/>
          <w:sz w:val="28"/>
          <w:szCs w:val="28"/>
        </w:rPr>
        <w:t>закона</w:t>
      </w:r>
      <w:r w:rsidRPr="00DC2693">
        <w:rPr>
          <w:rFonts w:ascii="PT Astra Serif"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1.6. Объектами </w:t>
      </w:r>
      <w:bookmarkStart w:id="7" w:name="_Hlk77676821"/>
      <w:r w:rsidRPr="00DC2693">
        <w:rPr>
          <w:rFonts w:ascii="PT Astra Serif" w:hAnsi="PT Astra Serif" w:cs="Times New Roman"/>
          <w:color w:val="000000"/>
          <w:sz w:val="28"/>
          <w:szCs w:val="28"/>
        </w:rPr>
        <w:t xml:space="preserve">муниципального контроля на автомобильном транспорте </w:t>
      </w:r>
      <w:bookmarkEnd w:id="7"/>
      <w:r w:rsidRPr="00DC2693">
        <w:rPr>
          <w:rFonts w:ascii="PT Astra Serif" w:hAnsi="PT Astra Serif" w:cs="Times New Roman"/>
          <w:color w:val="000000"/>
          <w:sz w:val="28"/>
          <w:szCs w:val="28"/>
        </w:rPr>
        <w:t>являются: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15954" w:rsidRPr="00DC2693" w:rsidRDefault="00A15954" w:rsidP="00323359">
      <w:pPr>
        <w:pStyle w:val="ConsPlusNormal"/>
        <w:ind w:firstLine="709"/>
        <w:jc w:val="both"/>
        <w:rPr>
          <w:rFonts w:ascii="PT Astra Serif" w:hAnsi="PT Astra Serif" w:cs="Times New Roman"/>
          <w:color w:val="000000"/>
          <w:sz w:val="28"/>
          <w:szCs w:val="28"/>
        </w:rPr>
      </w:pPr>
      <w:bookmarkStart w:id="8" w:name="_Hlk77675416"/>
      <w:r w:rsidRPr="00DC2693">
        <w:rPr>
          <w:rFonts w:ascii="PT Astra Serif" w:hAnsi="PT Astra Serif" w:cs="Times New Roman"/>
          <w:color w:val="000000"/>
          <w:sz w:val="28"/>
          <w:szCs w:val="28"/>
        </w:rPr>
        <w:t xml:space="preserve">внесение платы за </w:t>
      </w:r>
      <w:bookmarkEnd w:id="8"/>
      <w:r w:rsidRPr="00DC2693">
        <w:rPr>
          <w:rFonts w:ascii="PT Astra Serif" w:hAnsi="PT Astra Serif"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внесение платы за</w:t>
      </w:r>
      <w:r w:rsidR="00DE1F09" w:rsidRPr="00DC2693">
        <w:rPr>
          <w:rFonts w:ascii="PT Astra Serif" w:hAnsi="PT Astra Serif" w:cs="Times New Roman"/>
          <w:color w:val="000000"/>
          <w:sz w:val="28"/>
          <w:szCs w:val="28"/>
        </w:rPr>
        <w:t xml:space="preserve"> </w:t>
      </w:r>
      <w:r w:rsidRPr="00DC2693">
        <w:rPr>
          <w:rFonts w:ascii="PT Astra Serif" w:hAnsi="PT Astra Serif"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C2693">
        <w:rPr>
          <w:rFonts w:ascii="PT Astra Serif" w:hAnsi="PT Astra Serif" w:cs="Times New Roman"/>
          <w:color w:val="000000"/>
          <w:sz w:val="28"/>
          <w:szCs w:val="28"/>
        </w:rPr>
        <w:t>ТР</w:t>
      </w:r>
      <w:proofErr w:type="gramEnd"/>
      <w:r w:rsidRPr="00DC2693">
        <w:rPr>
          <w:rFonts w:ascii="PT Astra Serif" w:hAnsi="PT Astra Serif" w:cs="Times New Roman"/>
          <w:color w:val="000000"/>
          <w:sz w:val="28"/>
          <w:szCs w:val="28"/>
        </w:rPr>
        <w:t xml:space="preserve"> ТС 014/2011);</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C2693">
        <w:rPr>
          <w:rFonts w:ascii="PT Astra Serif" w:hAnsi="PT Astra Serif" w:cs="Times New Roman"/>
          <w:color w:val="000000"/>
          <w:sz w:val="28"/>
          <w:szCs w:val="28"/>
        </w:rPr>
        <w:t>ТР</w:t>
      </w:r>
      <w:proofErr w:type="gramEnd"/>
      <w:r w:rsidRPr="00DC2693">
        <w:rPr>
          <w:rFonts w:ascii="PT Astra Serif" w:hAnsi="PT Astra Serif" w:cs="Times New Roman"/>
          <w:color w:val="000000"/>
          <w:sz w:val="28"/>
          <w:szCs w:val="28"/>
        </w:rPr>
        <w:t xml:space="preserve"> ТС 014/2011);</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придорожные полосы и полосы </w:t>
      </w:r>
      <w:proofErr w:type="gramStart"/>
      <w:r w:rsidRPr="00DC2693">
        <w:rPr>
          <w:rFonts w:ascii="PT Astra Serif" w:hAnsi="PT Astra Serif" w:cs="Times New Roman"/>
          <w:color w:val="000000"/>
          <w:sz w:val="28"/>
          <w:szCs w:val="28"/>
        </w:rPr>
        <w:t>отвода</w:t>
      </w:r>
      <w:proofErr w:type="gramEnd"/>
      <w:r w:rsidRPr="00DC2693">
        <w:rPr>
          <w:rFonts w:ascii="PT Astra Serif" w:hAnsi="PT Astra Serif" w:cs="Times New Roman"/>
          <w:color w:val="000000"/>
          <w:sz w:val="28"/>
          <w:szCs w:val="28"/>
        </w:rPr>
        <w:t xml:space="preserve"> автомобильных дорог общего пользования местного значения;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автомобильная дорога общего пользования местного значения и искусственные дорожные сооружения на ней;</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1.7. </w:t>
      </w:r>
      <w:proofErr w:type="gramStart"/>
      <w:r w:rsidRPr="00DC2693">
        <w:rPr>
          <w:rFonts w:ascii="PT Astra Serif" w:hAnsi="PT Astra Serif"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C2693">
        <w:rPr>
          <w:rFonts w:ascii="PT Astra Serif" w:hAnsi="PT Astra Serif" w:cs="Times New Roman"/>
          <w:color w:val="000000"/>
          <w:sz w:val="28"/>
          <w:szCs w:val="28"/>
        </w:rPr>
        <w:t>.</w:t>
      </w:r>
    </w:p>
    <w:p w:rsidR="00A15954" w:rsidRPr="00DC2693" w:rsidRDefault="00A15954" w:rsidP="00323359">
      <w:pPr>
        <w:pStyle w:val="ConsPlusNormal"/>
        <w:ind w:firstLine="709"/>
        <w:jc w:val="both"/>
        <w:rPr>
          <w:rFonts w:ascii="PT Astra Serif" w:hAnsi="PT Astra Serif" w:cs="Times New Roman"/>
          <w:color w:val="000000"/>
          <w:sz w:val="28"/>
          <w:szCs w:val="28"/>
        </w:rPr>
      </w:pPr>
    </w:p>
    <w:p w:rsidR="00A15954" w:rsidRPr="00DC2693" w:rsidRDefault="00A15954" w:rsidP="00323359">
      <w:pPr>
        <w:pStyle w:val="ConsPlusNormal"/>
        <w:ind w:firstLine="0"/>
        <w:jc w:val="center"/>
        <w:rPr>
          <w:rFonts w:ascii="PT Astra Serif" w:hAnsi="PT Astra Serif" w:cs="Times New Roman"/>
          <w:b/>
          <w:bCs/>
          <w:color w:val="000000"/>
          <w:sz w:val="28"/>
          <w:szCs w:val="28"/>
        </w:rPr>
      </w:pPr>
      <w:r w:rsidRPr="00DC2693">
        <w:rPr>
          <w:rFonts w:ascii="PT Astra Serif" w:hAnsi="PT Astra Serif" w:cs="Times New Roman"/>
          <w:b/>
          <w:bCs/>
          <w:color w:val="000000"/>
          <w:sz w:val="28"/>
          <w:szCs w:val="28"/>
        </w:rPr>
        <w:t>2. Профилактика рисков причинения вреда (ущерба) охраняемым законом ценностям</w:t>
      </w:r>
    </w:p>
    <w:p w:rsidR="00A15954" w:rsidRPr="00DC2693" w:rsidRDefault="00A15954" w:rsidP="00323359">
      <w:pPr>
        <w:pStyle w:val="ConsPlusNormal"/>
        <w:ind w:firstLine="0"/>
        <w:jc w:val="center"/>
        <w:rPr>
          <w:rFonts w:ascii="PT Astra Serif" w:hAnsi="PT Astra Serif" w:cs="Times New Roman"/>
          <w:b/>
          <w:bCs/>
          <w:color w:val="000000"/>
          <w:sz w:val="28"/>
          <w:szCs w:val="28"/>
        </w:rPr>
      </w:pP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lastRenderedPageBreak/>
        <w:t>2.1. Администрация осуществляет муниципальный контроль на автомобильном транспорте</w:t>
      </w:r>
      <w:r w:rsidR="00DE1F09" w:rsidRPr="00DC2693">
        <w:rPr>
          <w:rFonts w:ascii="PT Astra Serif" w:hAnsi="PT Astra Serif" w:cs="Times New Roman"/>
          <w:color w:val="000000"/>
          <w:sz w:val="28"/>
          <w:szCs w:val="28"/>
        </w:rPr>
        <w:t>,</w:t>
      </w:r>
      <w:r w:rsidRPr="00DC2693">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15954" w:rsidRPr="00DC2693" w:rsidRDefault="00A15954" w:rsidP="00323359">
      <w:pPr>
        <w:pStyle w:val="ConsPlusNormal"/>
        <w:ind w:firstLine="709"/>
        <w:jc w:val="both"/>
        <w:rPr>
          <w:rFonts w:ascii="PT Astra Serif" w:hAnsi="PT Astra Serif" w:cs="Times New Roman"/>
        </w:rPr>
      </w:pPr>
      <w:proofErr w:type="gramStart"/>
      <w:r w:rsidRPr="00DC2693">
        <w:rPr>
          <w:rFonts w:ascii="PT Astra Serif" w:hAnsi="PT Astra Serif"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DE1F09" w:rsidRPr="00DC2693">
        <w:rPr>
          <w:rFonts w:ascii="PT Astra Serif" w:hAnsi="PT Astra Serif" w:cs="Times New Roman"/>
          <w:color w:val="000000"/>
          <w:sz w:val="28"/>
          <w:szCs w:val="28"/>
        </w:rPr>
        <w:t xml:space="preserve">администрации </w:t>
      </w:r>
      <w:r w:rsidR="00DE1F0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00DE1F09" w:rsidRPr="00DC2693">
        <w:rPr>
          <w:rFonts w:ascii="PT Astra Serif" w:hAnsi="PT Astra Serif" w:cs="Times New Roman"/>
          <w:color w:val="000000"/>
          <w:sz w:val="28"/>
          <w:szCs w:val="28"/>
        </w:rPr>
        <w:t xml:space="preserve"> </w:t>
      </w:r>
      <w:r w:rsidRPr="00DC2693">
        <w:rPr>
          <w:rFonts w:ascii="PT Astra Serif" w:hAnsi="PT Astra Serif" w:cs="Times New Roman"/>
          <w:color w:val="000000"/>
          <w:sz w:val="28"/>
          <w:szCs w:val="28"/>
        </w:rPr>
        <w:t>для принятия решения о проведении</w:t>
      </w:r>
      <w:proofErr w:type="gramEnd"/>
      <w:r w:rsidRPr="00DC2693">
        <w:rPr>
          <w:rFonts w:ascii="PT Astra Serif" w:hAnsi="PT Astra Serif" w:cs="Times New Roman"/>
          <w:color w:val="000000"/>
          <w:sz w:val="28"/>
          <w:szCs w:val="28"/>
        </w:rPr>
        <w:t xml:space="preserve"> контрольных мероприятий.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1) информирование;</w:t>
      </w:r>
    </w:p>
    <w:p w:rsidR="00A15954" w:rsidRPr="00DC2693" w:rsidRDefault="00A15954" w:rsidP="00DE1F0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2) консультирование.</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2.6. </w:t>
      </w:r>
      <w:proofErr w:type="gramStart"/>
      <w:r w:rsidRPr="00DC2693">
        <w:rPr>
          <w:rFonts w:ascii="PT Astra Serif" w:hAnsi="PT Astra Serif"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C2693">
        <w:rPr>
          <w:rFonts w:ascii="PT Astra Serif" w:hAnsi="PT Astra Serif"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C2693">
        <w:rPr>
          <w:rFonts w:ascii="PT Astra Serif" w:hAnsi="PT Astra Serif" w:cs="Times New Roman"/>
          <w:color w:val="000000"/>
          <w:sz w:val="28"/>
          <w:szCs w:val="28"/>
        </w:rPr>
        <w:t>официального сайта администрации</w:t>
      </w:r>
      <w:r w:rsidRPr="00DC2693">
        <w:rPr>
          <w:rFonts w:ascii="PT Astra Serif" w:hAnsi="PT Astra Serif" w:cs="Times New Roman"/>
          <w:color w:val="000000"/>
          <w:sz w:val="28"/>
          <w:szCs w:val="28"/>
          <w:shd w:val="clear" w:color="auto" w:fill="FFFFFF"/>
        </w:rPr>
        <w:t>)</w:t>
      </w:r>
      <w:r w:rsidRPr="00DC2693">
        <w:rPr>
          <w:rFonts w:ascii="PT Astra Serif" w:hAnsi="PT Astra Serif" w:cs="Times New Roman"/>
          <w:color w:val="000000"/>
          <w:sz w:val="28"/>
          <w:szCs w:val="28"/>
        </w:rPr>
        <w:t>, в средствах массовой информации,</w:t>
      </w:r>
      <w:r w:rsidRPr="00DC2693">
        <w:rPr>
          <w:rFonts w:ascii="PT Astra Serif" w:hAnsi="PT Astra Serif"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C2693">
        <w:rPr>
          <w:rFonts w:ascii="PT Astra Serif" w:hAnsi="PT Astra Serif" w:cs="Times New Roman"/>
          <w:color w:val="000000"/>
          <w:sz w:val="28"/>
          <w:szCs w:val="28"/>
          <w:shd w:val="clear" w:color="auto" w:fill="FFFFFF"/>
        </w:rPr>
        <w:t xml:space="preserve"> в иных формах.</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DC2693">
        <w:rPr>
          <w:rFonts w:ascii="PT Astra Serif" w:hAnsi="PT Astra Serif" w:cs="Times New Roman"/>
          <w:color w:val="000000"/>
          <w:sz w:val="28"/>
          <w:szCs w:val="28"/>
        </w:rPr>
        <w:lastRenderedPageBreak/>
        <w:t xml:space="preserve">посвященном контрольной деятельности, сведения, предусмотренные </w:t>
      </w:r>
      <w:hyperlink r:id="rId9" w:history="1">
        <w:r w:rsidRPr="00DC2693">
          <w:rPr>
            <w:rStyle w:val="a5"/>
            <w:rFonts w:ascii="PT Astra Serif" w:hAnsi="PT Astra Serif" w:cs="Times New Roman"/>
            <w:color w:val="000000"/>
            <w:sz w:val="28"/>
            <w:szCs w:val="28"/>
          </w:rPr>
          <w:t>частью 3 статьи 46</w:t>
        </w:r>
      </w:hyperlink>
      <w:r w:rsidRPr="00DC2693">
        <w:rPr>
          <w:rFonts w:ascii="PT Astra Serif" w:hAnsi="PT Astra Serif"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Администрация также вправе информировать население </w:t>
      </w:r>
      <w:r w:rsidR="00DE1F0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Pr="00DC2693">
        <w:rPr>
          <w:rFonts w:ascii="PT Astra Serif" w:hAnsi="PT Astra Serif" w:cs="Times New Roman"/>
          <w:i/>
          <w:iCs/>
          <w:color w:val="000000"/>
          <w:sz w:val="24"/>
          <w:szCs w:val="24"/>
        </w:rPr>
        <w:t xml:space="preserve"> </w:t>
      </w:r>
      <w:r w:rsidRPr="00DC2693">
        <w:rPr>
          <w:rFonts w:ascii="PT Astra Serif" w:hAnsi="PT Astra Serif" w:cs="Times New Roman"/>
          <w:color w:val="000000"/>
          <w:sz w:val="28"/>
          <w:szCs w:val="28"/>
        </w:rPr>
        <w:t>на собраниях и конференциях граждан об обязательных требованиях, предъявляемых к объектам контроля.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w:t>
      </w:r>
      <w:r w:rsidR="00DE1F09" w:rsidRPr="00DC2693">
        <w:rPr>
          <w:rFonts w:ascii="PT Astra Serif" w:hAnsi="PT Astra Serif" w:cs="Times New Roman"/>
          <w:color w:val="000000"/>
          <w:sz w:val="28"/>
          <w:szCs w:val="28"/>
        </w:rPr>
        <w:t>7</w:t>
      </w:r>
      <w:r w:rsidRPr="00DC2693">
        <w:rPr>
          <w:rFonts w:ascii="PT Astra Serif" w:hAnsi="PT Astra Serif"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 xml:space="preserve">Личный прием граждан проводится главой </w:t>
      </w:r>
      <w:r w:rsidR="00DE1F09" w:rsidRPr="00DC2693">
        <w:rPr>
          <w:rFonts w:ascii="PT Astra Serif" w:hAnsi="PT Astra Serif" w:cs="Times New Roman"/>
          <w:color w:val="000000"/>
          <w:sz w:val="28"/>
          <w:szCs w:val="28"/>
        </w:rPr>
        <w:t xml:space="preserve">администрации </w:t>
      </w:r>
      <w:r w:rsidR="00DE1F0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Pr="00DC2693">
        <w:rPr>
          <w:rFonts w:ascii="PT Astra Serif" w:hAnsi="PT Astra Serif" w:cs="Times New Roman"/>
          <w:i/>
          <w:iCs/>
          <w:color w:val="000000"/>
          <w:sz w:val="24"/>
          <w:szCs w:val="24"/>
        </w:rPr>
        <w:t xml:space="preserve"> </w:t>
      </w:r>
      <w:r w:rsidRPr="00DC2693">
        <w:rPr>
          <w:rFonts w:ascii="PT Astra Serif" w:hAnsi="PT Astra Serif"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E1F09" w:rsidRPr="00DC2693">
        <w:rPr>
          <w:rFonts w:ascii="PT Astra Serif" w:hAnsi="PT Astra Serif" w:cs="Times New Roman"/>
          <w:color w:val="000000"/>
          <w:sz w:val="28"/>
          <w:szCs w:val="28"/>
        </w:rPr>
        <w:t xml:space="preserve"> </w:t>
      </w:r>
      <w:r w:rsidRPr="00DC2693">
        <w:rPr>
          <w:rFonts w:ascii="PT Astra Serif" w:hAnsi="PT Astra Serif" w:cs="Times New Roman"/>
          <w:color w:val="000000"/>
          <w:sz w:val="28"/>
          <w:szCs w:val="28"/>
        </w:rPr>
        <w:t>в специальном разделе, посвященном контрольной деятельности.</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Консультирование осуществляется в устной или письменной форме по следующим вопросам:</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1) организация и осуществление муниципального контроля на автомобильном транспорте;</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w:t>
      </w:r>
      <w:r w:rsidR="007B3FA0" w:rsidRPr="00DC2693">
        <w:rPr>
          <w:rFonts w:ascii="PT Astra Serif" w:hAnsi="PT Astra Serif" w:cs="Times New Roman"/>
          <w:color w:val="000000"/>
          <w:sz w:val="28"/>
          <w:szCs w:val="28"/>
        </w:rPr>
        <w:t>8</w:t>
      </w:r>
      <w:r w:rsidRPr="00DC2693">
        <w:rPr>
          <w:rFonts w:ascii="PT Astra Serif" w:hAnsi="PT Astra Serif"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 ответ на поставленные вопросы требует дополнительного запроса сведений.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w:t>
      </w:r>
      <w:r w:rsidRPr="00DC2693">
        <w:rPr>
          <w:rFonts w:ascii="PT Astra Serif" w:hAnsi="PT Astra Serif" w:cs="Times New Roman"/>
          <w:color w:val="000000"/>
          <w:sz w:val="28"/>
          <w:szCs w:val="28"/>
        </w:rPr>
        <w:lastRenderedPageBreak/>
        <w:t>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15954" w:rsidRPr="00DC2693" w:rsidRDefault="00A15954" w:rsidP="00323359">
      <w:pPr>
        <w:pStyle w:val="ConsPlusNormal"/>
        <w:ind w:firstLine="709"/>
        <w:jc w:val="both"/>
        <w:rPr>
          <w:rFonts w:ascii="PT Astra Serif" w:hAnsi="PT Astra Serif" w:cs="Times New Roman"/>
        </w:rPr>
      </w:pPr>
      <w:proofErr w:type="gramStart"/>
      <w:r w:rsidRPr="00DC2693">
        <w:rPr>
          <w:rFonts w:ascii="PT Astra Serif" w:hAnsi="PT Astra Serif"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E1F09" w:rsidRPr="00DC2693">
        <w:rPr>
          <w:rFonts w:ascii="PT Astra Serif" w:hAnsi="PT Astra Serif" w:cs="Times New Roman"/>
          <w:color w:val="000000"/>
          <w:sz w:val="28"/>
          <w:szCs w:val="28"/>
        </w:rPr>
        <w:t xml:space="preserve">администрации </w:t>
      </w:r>
      <w:r w:rsidR="00DE1F0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00DE1F09" w:rsidRPr="00DC2693">
        <w:rPr>
          <w:rFonts w:ascii="PT Astra Serif" w:hAnsi="PT Astra Serif" w:cs="Times New Roman"/>
          <w:i/>
          <w:iCs/>
          <w:color w:val="000000"/>
          <w:sz w:val="24"/>
          <w:szCs w:val="24"/>
        </w:rPr>
        <w:t xml:space="preserve"> </w:t>
      </w:r>
      <w:r w:rsidRPr="00DC2693">
        <w:rPr>
          <w:rFonts w:ascii="PT Astra Serif" w:hAnsi="PT Astra Serif"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A15954" w:rsidRPr="00DC2693" w:rsidRDefault="00A15954" w:rsidP="00323359">
      <w:pPr>
        <w:pStyle w:val="ConsPlusNormal"/>
        <w:ind w:firstLine="709"/>
        <w:jc w:val="both"/>
        <w:rPr>
          <w:rFonts w:ascii="PT Astra Serif" w:hAnsi="PT Astra Serif" w:cs="Times New Roman"/>
          <w:color w:val="000000"/>
          <w:sz w:val="28"/>
          <w:szCs w:val="28"/>
        </w:rPr>
      </w:pPr>
    </w:p>
    <w:p w:rsidR="00A15954" w:rsidRPr="00DC2693" w:rsidRDefault="00A15954" w:rsidP="00323359">
      <w:pPr>
        <w:pStyle w:val="ConsPlusNormal"/>
        <w:ind w:firstLine="0"/>
        <w:jc w:val="center"/>
        <w:rPr>
          <w:rFonts w:ascii="PT Astra Serif" w:hAnsi="PT Astra Serif" w:cs="Times New Roman"/>
          <w:b/>
          <w:bCs/>
          <w:color w:val="000000"/>
          <w:sz w:val="28"/>
          <w:szCs w:val="28"/>
        </w:rPr>
      </w:pPr>
      <w:r w:rsidRPr="00DC2693">
        <w:rPr>
          <w:rFonts w:ascii="PT Astra Serif" w:hAnsi="PT Astra Serif" w:cs="Times New Roman"/>
          <w:b/>
          <w:bCs/>
          <w:color w:val="000000"/>
          <w:sz w:val="28"/>
          <w:szCs w:val="28"/>
        </w:rPr>
        <w:t>3. Осуществление контрольных мероприятий и контрольных действий</w:t>
      </w:r>
    </w:p>
    <w:p w:rsidR="00A15954" w:rsidRPr="00DC2693" w:rsidRDefault="00A15954" w:rsidP="00323359">
      <w:pPr>
        <w:pStyle w:val="ConsPlusNormal"/>
        <w:ind w:firstLine="0"/>
        <w:jc w:val="center"/>
        <w:rPr>
          <w:rFonts w:ascii="PT Astra Serif" w:hAnsi="PT Astra Serif" w:cs="Times New Roman"/>
          <w:b/>
          <w:bCs/>
          <w:color w:val="000000"/>
          <w:sz w:val="28"/>
          <w:szCs w:val="28"/>
        </w:rPr>
      </w:pP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15954" w:rsidRPr="00DC2693" w:rsidRDefault="00A15954" w:rsidP="00323359">
      <w:pPr>
        <w:pStyle w:val="ConsPlusNormal"/>
        <w:ind w:firstLine="709"/>
        <w:jc w:val="both"/>
        <w:rPr>
          <w:rFonts w:ascii="PT Astra Serif" w:hAnsi="PT Astra Serif" w:cs="Times New Roman"/>
        </w:rPr>
      </w:pPr>
      <w:proofErr w:type="gramStart"/>
      <w:r w:rsidRPr="00DC2693">
        <w:rPr>
          <w:rFonts w:ascii="PT Astra Serif" w:hAnsi="PT Astra Serif"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15954" w:rsidRPr="00DC2693" w:rsidRDefault="00A15954" w:rsidP="00323359">
      <w:pPr>
        <w:pStyle w:val="ConsPlusNormal"/>
        <w:ind w:firstLine="709"/>
        <w:jc w:val="both"/>
        <w:rPr>
          <w:rFonts w:ascii="PT Astra Serif" w:hAnsi="PT Astra Serif" w:cs="Times New Roman"/>
          <w:color w:val="000000"/>
          <w:sz w:val="28"/>
          <w:szCs w:val="28"/>
        </w:rPr>
      </w:pPr>
      <w:proofErr w:type="gramStart"/>
      <w:r w:rsidRPr="00DC2693">
        <w:rPr>
          <w:rFonts w:ascii="PT Astra Serif" w:hAnsi="PT Astra Serif"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15954" w:rsidRPr="00DC2693" w:rsidRDefault="00A15954" w:rsidP="00323359">
      <w:pPr>
        <w:ind w:firstLine="709"/>
        <w:jc w:val="both"/>
        <w:rPr>
          <w:rFonts w:ascii="PT Astra Serif" w:hAnsi="PT Astra Serif"/>
          <w:color w:val="000000"/>
          <w:sz w:val="28"/>
          <w:szCs w:val="28"/>
        </w:rPr>
      </w:pPr>
      <w:proofErr w:type="gramStart"/>
      <w:r w:rsidRPr="00DC2693">
        <w:rPr>
          <w:rFonts w:ascii="PT Astra Serif" w:hAnsi="PT Astra Serif"/>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w:t>
      </w:r>
      <w:r w:rsidRPr="00DC2693">
        <w:rPr>
          <w:rFonts w:ascii="PT Astra Serif" w:hAnsi="PT Astra Serif"/>
          <w:color w:val="000000"/>
          <w:sz w:val="28"/>
          <w:szCs w:val="28"/>
        </w:rPr>
        <w:lastRenderedPageBreak/>
        <w:t xml:space="preserve">автомобильном транспорте, в том числе данных, которые поступают в ходе межведомственного информационного взаимодействия, </w:t>
      </w:r>
      <w:r w:rsidRPr="00DC2693">
        <w:rPr>
          <w:rFonts w:ascii="PT Astra Serif" w:hAnsi="PT Astra Serif"/>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C2693">
        <w:rPr>
          <w:rFonts w:ascii="PT Astra Serif" w:hAnsi="PT Astra Serif"/>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C2693">
        <w:rPr>
          <w:rFonts w:ascii="PT Astra Serif" w:hAnsi="PT Astra Serif"/>
          <w:color w:val="000000"/>
          <w:sz w:val="28"/>
          <w:szCs w:val="28"/>
        </w:rPr>
        <w:t>);</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15954" w:rsidRPr="00DC2693" w:rsidRDefault="00A15954" w:rsidP="00323359">
      <w:pPr>
        <w:pStyle w:val="ConsPlusNormal"/>
        <w:ind w:firstLine="709"/>
        <w:jc w:val="both"/>
        <w:rPr>
          <w:rFonts w:ascii="PT Astra Serif" w:hAnsi="PT Astra Serif" w:cs="Times New Roman"/>
          <w:sz w:val="28"/>
          <w:szCs w:val="28"/>
        </w:rPr>
      </w:pPr>
      <w:r w:rsidRPr="00DC2693">
        <w:rPr>
          <w:rFonts w:ascii="PT Astra Serif" w:hAnsi="PT Astra Serif" w:cs="Times New Roman"/>
          <w:sz w:val="28"/>
          <w:szCs w:val="28"/>
        </w:rPr>
        <w:t>Внеплановые контрольные мероприятия могут проводиться только после согласования с органами прокуратуры.</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15954" w:rsidRPr="00DC2693" w:rsidRDefault="00A15954" w:rsidP="00323359">
      <w:pPr>
        <w:pStyle w:val="ConsPlusNormal"/>
        <w:ind w:firstLine="709"/>
        <w:jc w:val="both"/>
        <w:rPr>
          <w:rFonts w:ascii="PT Astra Serif" w:hAnsi="PT Astra Serif" w:cs="Times New Roman"/>
        </w:rPr>
      </w:pPr>
      <w:proofErr w:type="gramStart"/>
      <w:r w:rsidRPr="00DC2693">
        <w:rPr>
          <w:rFonts w:ascii="PT Astra Serif" w:hAnsi="PT Astra Serif"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C2693">
        <w:rPr>
          <w:rFonts w:ascii="PT Astra Serif" w:hAnsi="PT Astra Serif" w:cs="Times New Roman"/>
          <w:color w:val="000000"/>
          <w:sz w:val="28"/>
          <w:szCs w:val="28"/>
        </w:rPr>
        <w:t xml:space="preserve"> лиц;</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w:t>
      </w:r>
      <w:r w:rsidRPr="00DC2693">
        <w:rPr>
          <w:rFonts w:ascii="PT Astra Serif" w:hAnsi="PT Astra Serif" w:cs="Times New Roman"/>
          <w:color w:val="000000"/>
          <w:sz w:val="28"/>
          <w:szCs w:val="28"/>
        </w:rPr>
        <w:lastRenderedPageBreak/>
        <w:t>(ущерба)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15954" w:rsidRPr="00DC2693" w:rsidRDefault="00A15954" w:rsidP="00323359">
      <w:pPr>
        <w:pStyle w:val="ConsPlusNormal"/>
        <w:ind w:firstLine="709"/>
        <w:jc w:val="both"/>
        <w:rPr>
          <w:rFonts w:ascii="PT Astra Serif" w:hAnsi="PT Astra Serif" w:cs="Times New Roman"/>
          <w:i/>
          <w:iCs/>
          <w:color w:val="000000"/>
          <w:sz w:val="24"/>
          <w:szCs w:val="24"/>
        </w:rPr>
      </w:pPr>
      <w:r w:rsidRPr="00DC2693">
        <w:rPr>
          <w:rFonts w:ascii="PT Astra Serif" w:hAnsi="PT Astra Serif" w:cs="Times New Roman"/>
          <w:color w:val="000000"/>
          <w:sz w:val="28"/>
          <w:szCs w:val="28"/>
        </w:rPr>
        <w:t xml:space="preserve">3.7. </w:t>
      </w:r>
      <w:proofErr w:type="gramStart"/>
      <w:r w:rsidRPr="00DC2693">
        <w:rPr>
          <w:rFonts w:ascii="PT Astra Serif" w:hAnsi="PT Astra Serif"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DE1F09" w:rsidRPr="00DC2693">
        <w:rPr>
          <w:rFonts w:ascii="PT Astra Serif" w:hAnsi="PT Astra Serif" w:cs="Times New Roman"/>
          <w:color w:val="000000"/>
          <w:sz w:val="28"/>
          <w:szCs w:val="28"/>
        </w:rPr>
        <w:t xml:space="preserve">администрации </w:t>
      </w:r>
      <w:r w:rsidR="00DE1F09" w:rsidRPr="00DC2693">
        <w:rPr>
          <w:rFonts w:ascii="PT Astra Serif" w:hAnsi="PT Astra Serif"/>
          <w:bCs/>
          <w:color w:val="000000"/>
          <w:sz w:val="28"/>
          <w:szCs w:val="28"/>
        </w:rPr>
        <w:t>муниципального образования Чуфаровское городское поселение Вешкаймского района Ульяновской области</w:t>
      </w:r>
      <w:r w:rsidRPr="00DC2693">
        <w:rPr>
          <w:rFonts w:ascii="PT Astra Serif" w:hAnsi="PT Astra Serif" w:cs="Times New Roman"/>
          <w:i/>
          <w:iCs/>
          <w:color w:val="000000"/>
          <w:sz w:val="28"/>
          <w:szCs w:val="28"/>
        </w:rPr>
        <w:t xml:space="preserve">, </w:t>
      </w:r>
      <w:r w:rsidRPr="00DC2693">
        <w:rPr>
          <w:rFonts w:ascii="PT Astra Serif" w:hAnsi="PT Astra Serif"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C2693">
        <w:rPr>
          <w:rFonts w:ascii="PT Astra Serif" w:hAnsi="PT Astra Serif" w:cs="Times New Roman"/>
          <w:color w:val="000000"/>
          <w:sz w:val="28"/>
          <w:szCs w:val="28"/>
        </w:rPr>
        <w:t xml:space="preserve"> Федеральным </w:t>
      </w:r>
      <w:hyperlink r:id="rId10" w:history="1">
        <w:r w:rsidRPr="00DC2693">
          <w:rPr>
            <w:rStyle w:val="a5"/>
            <w:rFonts w:ascii="PT Astra Serif" w:hAnsi="PT Astra Serif" w:cs="Times New Roman"/>
            <w:color w:val="000000"/>
            <w:sz w:val="28"/>
            <w:szCs w:val="28"/>
          </w:rPr>
          <w:t>законом</w:t>
        </w:r>
      </w:hyperlink>
      <w:r w:rsidRPr="00DC269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DC2693">
          <w:rPr>
            <w:rStyle w:val="a5"/>
            <w:rFonts w:ascii="PT Astra Serif" w:hAnsi="PT Astra Serif" w:cs="Times New Roman"/>
            <w:color w:val="000000"/>
            <w:sz w:val="28"/>
            <w:szCs w:val="28"/>
          </w:rPr>
          <w:t>законом</w:t>
        </w:r>
      </w:hyperlink>
      <w:r w:rsidRPr="00DC2693">
        <w:rPr>
          <w:rFonts w:ascii="PT Astra Serif"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15954" w:rsidRPr="00DC2693" w:rsidRDefault="00A15954" w:rsidP="00323359">
      <w:pPr>
        <w:ind w:firstLine="709"/>
        <w:jc w:val="both"/>
        <w:rPr>
          <w:rFonts w:ascii="PT Astra Serif" w:hAnsi="PT Astra Serif"/>
          <w:color w:val="000000"/>
          <w:sz w:val="28"/>
          <w:szCs w:val="28"/>
        </w:rPr>
      </w:pPr>
      <w:r w:rsidRPr="00DC2693">
        <w:rPr>
          <w:rFonts w:ascii="PT Astra Serif" w:hAnsi="PT Astra Serif"/>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C2693">
        <w:rPr>
          <w:rFonts w:ascii="PT Astra Serif" w:hAnsi="PT Astra Serif"/>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C2693">
        <w:rPr>
          <w:rFonts w:ascii="PT Astra Serif" w:hAnsi="PT Astra Serif"/>
          <w:color w:val="000000"/>
          <w:sz w:val="28"/>
          <w:szCs w:val="28"/>
          <w:shd w:val="clear" w:color="auto" w:fill="FFFFFF"/>
        </w:rPr>
        <w:t>распоряжением Правительства Российской Федерации от 19.04.2016 № 724-р перечнем</w:t>
      </w:r>
      <w:r w:rsidR="00DE1F09" w:rsidRPr="00DC2693">
        <w:rPr>
          <w:rFonts w:ascii="PT Astra Serif" w:hAnsi="PT Astra Serif"/>
          <w:color w:val="000000"/>
          <w:sz w:val="28"/>
          <w:szCs w:val="28"/>
          <w:shd w:val="clear" w:color="auto" w:fill="FFFFFF"/>
        </w:rPr>
        <w:t xml:space="preserve"> </w:t>
      </w:r>
      <w:r w:rsidRPr="00DC2693">
        <w:rPr>
          <w:rFonts w:ascii="PT Astra Serif" w:hAnsi="PT Astra Serif"/>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C2693">
        <w:rPr>
          <w:rFonts w:ascii="PT Astra Serif" w:hAnsi="PT Astra Serif"/>
          <w:color w:val="000000"/>
          <w:sz w:val="28"/>
          <w:szCs w:val="28"/>
          <w:shd w:val="clear" w:color="auto" w:fill="FFFFFF"/>
        </w:rPr>
        <w:t xml:space="preserve"> </w:t>
      </w:r>
      <w:proofErr w:type="gramStart"/>
      <w:r w:rsidRPr="00DC2693">
        <w:rPr>
          <w:rFonts w:ascii="PT Astra Serif" w:hAnsi="PT Astra Serif"/>
          <w:color w:val="000000"/>
          <w:sz w:val="28"/>
          <w:szCs w:val="28"/>
          <w:shd w:val="clear" w:color="auto" w:fill="FFFFFF"/>
        </w:rPr>
        <w:t>организаций, в распоряжении которых находятся эти документы и (или) информация, а также</w:t>
      </w:r>
      <w:r w:rsidR="00DE1F09" w:rsidRPr="00DC2693">
        <w:rPr>
          <w:rFonts w:ascii="PT Astra Serif" w:hAnsi="PT Astra Serif"/>
          <w:color w:val="000000"/>
          <w:sz w:val="28"/>
          <w:szCs w:val="28"/>
          <w:shd w:val="clear" w:color="auto" w:fill="FFFFFF"/>
        </w:rPr>
        <w:t xml:space="preserve"> </w:t>
      </w:r>
      <w:hyperlink r:id="rId12" w:history="1">
        <w:r w:rsidRPr="00DC2693">
          <w:rPr>
            <w:rStyle w:val="a5"/>
            <w:rFonts w:ascii="PT Astra Serif" w:hAnsi="PT Astra Serif"/>
            <w:color w:val="000000"/>
            <w:sz w:val="28"/>
            <w:szCs w:val="28"/>
          </w:rPr>
          <w:t>Правилами</w:t>
        </w:r>
      </w:hyperlink>
      <w:r w:rsidRPr="00DC2693">
        <w:rPr>
          <w:rFonts w:ascii="PT Astra Serif" w:hAnsi="PT Astra Serif"/>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C2693">
        <w:rPr>
          <w:rFonts w:ascii="PT Astra Serif" w:hAnsi="PT Astra Serif"/>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15954" w:rsidRPr="00DC2693" w:rsidRDefault="00A15954" w:rsidP="00323359">
      <w:pPr>
        <w:pStyle w:val="ConsPlusNormal"/>
        <w:ind w:firstLine="709"/>
        <w:jc w:val="both"/>
        <w:rPr>
          <w:rFonts w:ascii="PT Astra Serif" w:hAnsi="PT Astra Serif" w:cs="Times New Roman"/>
          <w:color w:val="000000"/>
          <w:sz w:val="28"/>
          <w:szCs w:val="28"/>
          <w:shd w:val="clear" w:color="auto" w:fill="FFFFFF"/>
        </w:rPr>
      </w:pPr>
      <w:r w:rsidRPr="00DC2693">
        <w:rPr>
          <w:rFonts w:ascii="PT Astra Serif" w:hAnsi="PT Astra Serif" w:cs="Times New Roman"/>
          <w:color w:val="000000"/>
          <w:sz w:val="28"/>
          <w:szCs w:val="28"/>
        </w:rPr>
        <w:lastRenderedPageBreak/>
        <w:t xml:space="preserve">3.10. </w:t>
      </w:r>
      <w:r w:rsidRPr="00DC2693">
        <w:rPr>
          <w:rFonts w:ascii="PT Astra Serif" w:hAnsi="PT Astra Serif"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C2693">
        <w:rPr>
          <w:rFonts w:ascii="PT Astra Serif" w:hAnsi="PT Astra Serif" w:cs="Times New Roman"/>
          <w:color w:val="000000"/>
          <w:sz w:val="28"/>
          <w:szCs w:val="28"/>
          <w:shd w:val="clear" w:color="auto" w:fill="FFFFFF"/>
        </w:rPr>
        <w:t>связи</w:t>
      </w:r>
      <w:proofErr w:type="gramEnd"/>
      <w:r w:rsidRPr="00DC2693">
        <w:rPr>
          <w:rFonts w:ascii="PT Astra Serif" w:hAnsi="PT Astra Serif"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15954" w:rsidRPr="00DC2693" w:rsidRDefault="00A15954" w:rsidP="00323359">
      <w:pPr>
        <w:ind w:firstLine="709"/>
        <w:jc w:val="both"/>
        <w:rPr>
          <w:rFonts w:ascii="PT Astra Serif" w:hAnsi="PT Astra Serif"/>
          <w:color w:val="000000"/>
          <w:sz w:val="28"/>
          <w:szCs w:val="28"/>
          <w:shd w:val="clear" w:color="auto" w:fill="FFFFFF"/>
        </w:rPr>
      </w:pPr>
      <w:r w:rsidRPr="00DC2693">
        <w:rPr>
          <w:rFonts w:ascii="PT Astra Serif" w:hAnsi="PT Astra Serif"/>
          <w:color w:val="000000"/>
          <w:sz w:val="28"/>
          <w:szCs w:val="28"/>
        </w:rPr>
        <w:t xml:space="preserve">1) </w:t>
      </w:r>
      <w:r w:rsidRPr="00DC2693">
        <w:rPr>
          <w:rFonts w:ascii="PT Astra Serif" w:hAnsi="PT Astra Serif"/>
          <w:color w:val="000000"/>
          <w:sz w:val="28"/>
          <w:szCs w:val="28"/>
          <w:shd w:val="clear" w:color="auto" w:fill="FFFFFF"/>
        </w:rPr>
        <w:t xml:space="preserve">отсутствие контролируемого лица либо его представителя не препятствует оценке </w:t>
      </w:r>
      <w:r w:rsidRPr="00DC2693">
        <w:rPr>
          <w:rFonts w:ascii="PT Astra Serif" w:hAnsi="PT Astra Serif"/>
          <w:color w:val="000000"/>
          <w:sz w:val="28"/>
          <w:szCs w:val="28"/>
        </w:rPr>
        <w:t xml:space="preserve">должностным лицом, уполномоченным осуществлять муниципальный контроль на автомобильном транспорте, </w:t>
      </w:r>
      <w:r w:rsidRPr="00DC2693">
        <w:rPr>
          <w:rFonts w:ascii="PT Astra Serif" w:hAnsi="PT Astra Serif"/>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15954" w:rsidRPr="00DC2693" w:rsidRDefault="00A15954" w:rsidP="00323359">
      <w:pPr>
        <w:ind w:firstLine="709"/>
        <w:jc w:val="both"/>
        <w:rPr>
          <w:rFonts w:ascii="PT Astra Serif" w:hAnsi="PT Astra Serif"/>
          <w:color w:val="000000"/>
          <w:sz w:val="28"/>
          <w:szCs w:val="28"/>
        </w:rPr>
      </w:pPr>
      <w:r w:rsidRPr="00DC2693">
        <w:rPr>
          <w:rFonts w:ascii="PT Astra Serif" w:hAnsi="PT Astra Serif"/>
          <w:color w:val="000000"/>
          <w:sz w:val="28"/>
          <w:szCs w:val="28"/>
          <w:shd w:val="clear" w:color="auto" w:fill="FFFFFF"/>
        </w:rPr>
        <w:t xml:space="preserve">2) отсутствие признаков </w:t>
      </w:r>
      <w:r w:rsidRPr="00DC2693">
        <w:rPr>
          <w:rFonts w:ascii="PT Astra Serif" w:hAnsi="PT Astra Serif"/>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15954" w:rsidRPr="00DC2693" w:rsidRDefault="00A15954" w:rsidP="00323359">
      <w:pPr>
        <w:ind w:firstLine="709"/>
        <w:jc w:val="both"/>
        <w:rPr>
          <w:rFonts w:ascii="PT Astra Serif" w:hAnsi="PT Astra Serif"/>
          <w:color w:val="000000"/>
          <w:sz w:val="28"/>
          <w:szCs w:val="28"/>
        </w:rPr>
      </w:pPr>
      <w:r w:rsidRPr="00DC2693">
        <w:rPr>
          <w:rFonts w:ascii="PT Astra Serif" w:hAnsi="PT Astra Serif"/>
          <w:color w:val="000000"/>
          <w:sz w:val="28"/>
          <w:szCs w:val="28"/>
        </w:rPr>
        <w:t>3) имеются уважительные причины для отсутствия контролируемого лица (болезнь</w:t>
      </w:r>
      <w:r w:rsidRPr="00DC2693">
        <w:rPr>
          <w:rFonts w:ascii="PT Astra Serif" w:hAnsi="PT Astra Serif"/>
          <w:color w:val="000000"/>
          <w:sz w:val="28"/>
          <w:szCs w:val="28"/>
          <w:shd w:val="clear" w:color="auto" w:fill="FFFFFF"/>
        </w:rPr>
        <w:t xml:space="preserve"> контролируемого лица</w:t>
      </w:r>
      <w:r w:rsidRPr="00DC2693">
        <w:rPr>
          <w:rFonts w:ascii="PT Astra Serif" w:hAnsi="PT Astra Serif"/>
          <w:color w:val="000000"/>
          <w:sz w:val="28"/>
          <w:szCs w:val="28"/>
        </w:rPr>
        <w:t>, его командировка и т.п.) при проведении</w:t>
      </w:r>
      <w:r w:rsidRPr="00DC2693">
        <w:rPr>
          <w:rFonts w:ascii="PT Astra Serif" w:hAnsi="PT Astra Serif"/>
          <w:color w:val="000000"/>
          <w:sz w:val="28"/>
          <w:szCs w:val="28"/>
          <w:shd w:val="clear" w:color="auto" w:fill="FFFFFF"/>
        </w:rPr>
        <w:t xml:space="preserve"> контрольного мероприятия</w:t>
      </w:r>
      <w:r w:rsidRPr="00DC2693">
        <w:rPr>
          <w:rFonts w:ascii="PT Astra Serif" w:hAnsi="PT Astra Serif"/>
          <w:color w:val="000000"/>
          <w:sz w:val="28"/>
          <w:szCs w:val="28"/>
        </w:rPr>
        <w:t>.</w:t>
      </w:r>
    </w:p>
    <w:p w:rsidR="00A15954" w:rsidRPr="00DC2693" w:rsidRDefault="00A15954" w:rsidP="00323359">
      <w:pPr>
        <w:pStyle w:val="s1"/>
        <w:ind w:firstLine="709"/>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3.11. Срок проведения выездной проверки не может превышать 10 рабочих дней. </w:t>
      </w:r>
    </w:p>
    <w:p w:rsidR="00A15954" w:rsidRPr="00DC2693" w:rsidRDefault="00A15954" w:rsidP="00323359">
      <w:pPr>
        <w:pStyle w:val="s1"/>
        <w:ind w:firstLine="709"/>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2693">
        <w:rPr>
          <w:rFonts w:ascii="PT Astra Serif" w:hAnsi="PT Astra Serif" w:cs="Times New Roman"/>
          <w:color w:val="000000"/>
          <w:sz w:val="28"/>
          <w:szCs w:val="28"/>
        </w:rPr>
        <w:t>микропредприятия</w:t>
      </w:r>
      <w:proofErr w:type="spellEnd"/>
      <w:r w:rsidRPr="00DC2693">
        <w:rPr>
          <w:rFonts w:ascii="PT Astra Serif" w:hAnsi="PT Astra Serif" w:cs="Times New Roman"/>
          <w:color w:val="000000"/>
          <w:sz w:val="28"/>
          <w:szCs w:val="28"/>
        </w:rPr>
        <w:t>.</w:t>
      </w:r>
    </w:p>
    <w:p w:rsidR="00A15954" w:rsidRPr="00DC2693" w:rsidRDefault="00A15954" w:rsidP="00323359">
      <w:pPr>
        <w:pStyle w:val="s1"/>
        <w:ind w:firstLine="709"/>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 xml:space="preserve">3.13. </w:t>
      </w:r>
      <w:proofErr w:type="gramStart"/>
      <w:r w:rsidRPr="00DC2693">
        <w:rPr>
          <w:rFonts w:ascii="PT Astra Serif" w:hAnsi="PT Astra Serif"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DC2693">
        <w:rPr>
          <w:rFonts w:ascii="PT Astra Serif" w:hAnsi="PT Astra Serif"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C2693">
          <w:rPr>
            <w:rStyle w:val="a5"/>
            <w:rFonts w:ascii="PT Astra Serif" w:hAnsi="PT Astra Serif" w:cs="Times New Roman"/>
            <w:color w:val="000000"/>
            <w:sz w:val="28"/>
            <w:szCs w:val="28"/>
          </w:rPr>
          <w:t>частью 2 статьи 90</w:t>
        </w:r>
      </w:hyperlink>
      <w:r w:rsidRPr="00DC2693">
        <w:rPr>
          <w:rFonts w:ascii="PT Astra Serif" w:hAnsi="PT Astra Serif" w:cs="Times New Roman"/>
          <w:color w:val="000000"/>
          <w:sz w:val="28"/>
          <w:szCs w:val="28"/>
        </w:rPr>
        <w:t xml:space="preserve"> Федерального закона от 31.07.2020 № 248-ФЗ «О государственном контроле (надзоре) и</w:t>
      </w:r>
      <w:proofErr w:type="gramEnd"/>
      <w:r w:rsidRPr="00DC2693">
        <w:rPr>
          <w:rFonts w:ascii="PT Astra Serif" w:hAnsi="PT Astra Serif" w:cs="Times New Roman"/>
          <w:color w:val="000000"/>
          <w:sz w:val="28"/>
          <w:szCs w:val="28"/>
        </w:rPr>
        <w:t xml:space="preserve"> муниципальном </w:t>
      </w:r>
      <w:proofErr w:type="gramStart"/>
      <w:r w:rsidRPr="00DC2693">
        <w:rPr>
          <w:rFonts w:ascii="PT Astra Serif" w:hAnsi="PT Astra Serif" w:cs="Times New Roman"/>
          <w:color w:val="000000"/>
          <w:sz w:val="28"/>
          <w:szCs w:val="28"/>
        </w:rPr>
        <w:t>контроле</w:t>
      </w:r>
      <w:proofErr w:type="gramEnd"/>
      <w:r w:rsidRPr="00DC2693">
        <w:rPr>
          <w:rFonts w:ascii="PT Astra Serif" w:hAnsi="PT Astra Serif" w:cs="Times New Roman"/>
          <w:color w:val="000000"/>
          <w:sz w:val="28"/>
          <w:szCs w:val="28"/>
        </w:rPr>
        <w:t xml:space="preserve"> в Российской Федерации».</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15954" w:rsidRPr="00DC2693" w:rsidRDefault="00A15954" w:rsidP="00323359">
      <w:pPr>
        <w:ind w:firstLine="709"/>
        <w:jc w:val="both"/>
        <w:rPr>
          <w:rFonts w:ascii="PT Astra Serif" w:hAnsi="PT Astra Serif"/>
          <w:color w:val="000000"/>
          <w:sz w:val="28"/>
          <w:szCs w:val="28"/>
        </w:rPr>
      </w:pPr>
      <w:r w:rsidRPr="00DC2693">
        <w:rPr>
          <w:rFonts w:ascii="PT Astra Serif" w:hAnsi="PT Astra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C2693">
        <w:rPr>
          <w:rFonts w:ascii="PT Astra Serif" w:hAnsi="PT Astra Serif"/>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C2693">
        <w:rPr>
          <w:rFonts w:ascii="PT Astra Serif" w:hAnsi="PT Astra Serif"/>
          <w:color w:val="000000"/>
          <w:sz w:val="28"/>
          <w:szCs w:val="28"/>
        </w:rPr>
        <w:t>.</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3.16. </w:t>
      </w:r>
      <w:proofErr w:type="gramStart"/>
      <w:r w:rsidRPr="00DC2693">
        <w:rPr>
          <w:rFonts w:ascii="PT Astra Serif" w:hAnsi="PT Astra Serif"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2693">
        <w:rPr>
          <w:rFonts w:ascii="PT Astra Serif" w:hAnsi="PT Astra Serif"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DC2693">
        <w:rPr>
          <w:rFonts w:ascii="PT Astra Serif" w:hAnsi="PT Astra Serif"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DC2693">
        <w:rPr>
          <w:rFonts w:ascii="PT Astra Serif" w:hAnsi="PT Astra Serif" w:cs="Times New Roman"/>
          <w:color w:val="000000"/>
          <w:sz w:val="28"/>
          <w:szCs w:val="28"/>
        </w:rPr>
        <w:t>Единый портал</w:t>
      </w:r>
      <w:r w:rsidRPr="00DC2693">
        <w:rPr>
          <w:rFonts w:ascii="PT Astra Serif" w:hAnsi="PT Astra Serif"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954" w:rsidRPr="00DC2693" w:rsidRDefault="00A15954" w:rsidP="00323359">
      <w:pPr>
        <w:pStyle w:val="ConsPlusNormal"/>
        <w:ind w:firstLine="709"/>
        <w:jc w:val="both"/>
        <w:rPr>
          <w:rFonts w:ascii="PT Astra Serif" w:hAnsi="PT Astra Serif" w:cs="Times New Roman"/>
          <w:color w:val="000000"/>
          <w:sz w:val="28"/>
          <w:szCs w:val="28"/>
        </w:rPr>
      </w:pPr>
      <w:proofErr w:type="gramStart"/>
      <w:r w:rsidRPr="00DC2693">
        <w:rPr>
          <w:rFonts w:ascii="PT Astra Serif" w:hAnsi="PT Astra Serif"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DC2693">
        <w:rPr>
          <w:rFonts w:ascii="PT Astra Serif" w:hAnsi="PT Astra Serif" w:cs="Times New Roman"/>
          <w:color w:val="000000"/>
          <w:sz w:val="28"/>
          <w:szCs w:val="28"/>
        </w:rPr>
        <w:lastRenderedPageBreak/>
        <w:t>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C2693">
        <w:rPr>
          <w:rFonts w:ascii="PT Astra Serif" w:hAnsi="PT Astra Serif" w:cs="Times New Roman"/>
          <w:color w:val="000000"/>
          <w:sz w:val="28"/>
          <w:szCs w:val="28"/>
        </w:rPr>
        <w:t xml:space="preserve"> ему</w:t>
      </w:r>
      <w:r w:rsidRPr="00DC2693">
        <w:rPr>
          <w:rFonts w:ascii="PT Astra Serif" w:hAnsi="PT Astra Serif"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C2693">
        <w:rPr>
          <w:rFonts w:ascii="PT Astra Serif" w:hAnsi="PT Astra Serif" w:cs="Times New Roman"/>
          <w:color w:val="000000"/>
          <w:sz w:val="28"/>
          <w:szCs w:val="28"/>
          <w:shd w:val="clear" w:color="auto" w:fill="FFFFFF"/>
        </w:rPr>
        <w:t>ии и ау</w:t>
      </w:r>
      <w:proofErr w:type="gramEnd"/>
      <w:r w:rsidRPr="00DC2693">
        <w:rPr>
          <w:rFonts w:ascii="PT Astra Serif" w:hAnsi="PT Astra Serif"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C2693">
        <w:rPr>
          <w:rFonts w:ascii="PT Astra Serif" w:hAnsi="PT Astra Serif" w:cs="Times New Roman"/>
          <w:color w:val="000000"/>
          <w:sz w:val="28"/>
          <w:szCs w:val="28"/>
        </w:rPr>
        <w:t xml:space="preserve"> Указанный гражданин вправе направлять администрации документы на бумажном носителе.</w:t>
      </w:r>
    </w:p>
    <w:p w:rsidR="00A15954" w:rsidRPr="00DC2693" w:rsidRDefault="00A15954" w:rsidP="00323359">
      <w:pPr>
        <w:pStyle w:val="ConsPlusNormal"/>
        <w:ind w:firstLine="709"/>
        <w:jc w:val="both"/>
        <w:rPr>
          <w:rFonts w:ascii="PT Astra Serif" w:hAnsi="PT Astra Serif" w:cs="Times New Roman"/>
          <w:color w:val="000000"/>
          <w:sz w:val="28"/>
          <w:szCs w:val="28"/>
        </w:rPr>
      </w:pPr>
      <w:proofErr w:type="gramStart"/>
      <w:r w:rsidRPr="00DC2693">
        <w:rPr>
          <w:rFonts w:ascii="PT Astra Serif" w:hAnsi="PT Astra Serif"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7B3FA0" w:rsidRPr="00DC2693">
        <w:rPr>
          <w:rFonts w:ascii="PT Astra Serif" w:hAnsi="PT Astra Serif" w:cs="Times New Roman"/>
          <w:color w:val="000000"/>
          <w:sz w:val="28"/>
          <w:szCs w:val="28"/>
        </w:rPr>
        <w:t>,</w:t>
      </w:r>
      <w:r w:rsidRPr="00DC2693">
        <w:rPr>
          <w:rFonts w:ascii="PT Astra Serif" w:hAnsi="PT Astra Serif"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2693">
        <w:rPr>
          <w:rFonts w:ascii="PT Astra Serif" w:hAnsi="PT Astra Serif" w:cs="Times New Roman"/>
          <w:color w:val="000000"/>
          <w:sz w:val="28"/>
          <w:szCs w:val="28"/>
          <w:shd w:val="clear" w:color="auto" w:fill="FFFFFF"/>
        </w:rPr>
        <w:t xml:space="preserve">Федерального закона </w:t>
      </w:r>
      <w:r w:rsidRPr="00DC2693">
        <w:rPr>
          <w:rFonts w:ascii="PT Astra Serif" w:hAnsi="PT Astra Serif"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15954" w:rsidRPr="00DC2693" w:rsidRDefault="00A15954" w:rsidP="00323359">
      <w:pPr>
        <w:pStyle w:val="ConsPlusNormal"/>
        <w:ind w:firstLine="709"/>
        <w:jc w:val="both"/>
        <w:rPr>
          <w:rFonts w:ascii="PT Astra Serif" w:hAnsi="PT Astra Serif" w:cs="Times New Roman"/>
        </w:rPr>
      </w:pPr>
      <w:bookmarkStart w:id="10" w:name="Par318"/>
      <w:bookmarkEnd w:id="10"/>
      <w:r w:rsidRPr="00DC2693">
        <w:rPr>
          <w:rFonts w:ascii="PT Astra Serif" w:hAnsi="PT Astra Serif"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5954" w:rsidRPr="00DC2693" w:rsidRDefault="00A15954" w:rsidP="00323359">
      <w:pPr>
        <w:pStyle w:val="ConsPlusNormal"/>
        <w:ind w:firstLine="709"/>
        <w:jc w:val="both"/>
        <w:rPr>
          <w:rFonts w:ascii="PT Astra Serif" w:hAnsi="PT Astra Serif" w:cs="Times New Roman"/>
          <w:color w:val="000000"/>
          <w:sz w:val="28"/>
          <w:szCs w:val="28"/>
        </w:rPr>
      </w:pPr>
      <w:proofErr w:type="gramStart"/>
      <w:r w:rsidRPr="00DC2693">
        <w:rPr>
          <w:rFonts w:ascii="PT Astra Serif" w:hAnsi="PT Astra Serif" w:cs="Times New Roman"/>
          <w:color w:val="000000"/>
          <w:sz w:val="28"/>
          <w:szCs w:val="28"/>
        </w:rPr>
        <w:t xml:space="preserve">2) </w:t>
      </w:r>
      <w:r w:rsidRPr="00DC2693">
        <w:rPr>
          <w:rFonts w:ascii="PT Astra Serif" w:hAnsi="PT Astra Serif"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DC2693">
        <w:rPr>
          <w:rFonts w:ascii="PT Astra Serif" w:hAnsi="PT Astra Serif"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C2693">
        <w:rPr>
          <w:rFonts w:ascii="PT Astra Serif" w:hAnsi="PT Astra Serif" w:cs="Times New Roman"/>
          <w:sz w:val="28"/>
          <w:szCs w:val="28"/>
        </w:rPr>
        <w:t xml:space="preserve"> </w:t>
      </w:r>
      <w:proofErr w:type="gramStart"/>
      <w:r w:rsidRPr="00DC2693">
        <w:rPr>
          <w:rFonts w:ascii="PT Astra Serif" w:hAnsi="PT Astra Serif"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C2693">
        <w:rPr>
          <w:rFonts w:ascii="PT Astra Serif" w:hAnsi="PT Astra Serif"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954" w:rsidRPr="00DC2693" w:rsidRDefault="00A15954" w:rsidP="00323359">
      <w:pPr>
        <w:ind w:firstLine="709"/>
        <w:jc w:val="both"/>
        <w:rPr>
          <w:rFonts w:ascii="PT Astra Serif" w:hAnsi="PT Astra Serif"/>
          <w:color w:val="000000"/>
          <w:sz w:val="28"/>
          <w:szCs w:val="28"/>
        </w:rPr>
      </w:pPr>
      <w:proofErr w:type="gramStart"/>
      <w:r w:rsidRPr="00DC2693">
        <w:rPr>
          <w:rFonts w:ascii="PT Astra Serif" w:hAnsi="PT Astra Serif"/>
          <w:color w:val="000000"/>
          <w:sz w:val="28"/>
          <w:szCs w:val="28"/>
        </w:rPr>
        <w:t xml:space="preserve">4) </w:t>
      </w:r>
      <w:r w:rsidRPr="00DC2693">
        <w:rPr>
          <w:rFonts w:ascii="PT Astra Serif" w:hAnsi="PT Astra Serif"/>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2693">
        <w:rPr>
          <w:rFonts w:ascii="PT Astra Serif" w:hAnsi="PT Astra Serif"/>
          <w:color w:val="000000"/>
          <w:sz w:val="28"/>
          <w:szCs w:val="28"/>
        </w:rPr>
        <w:t>;</w:t>
      </w:r>
      <w:proofErr w:type="gramEnd"/>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954" w:rsidRPr="00DC2693" w:rsidRDefault="00A15954" w:rsidP="00323359">
      <w:pPr>
        <w:pStyle w:val="ConsPlusNormal"/>
        <w:ind w:firstLine="709"/>
        <w:jc w:val="both"/>
        <w:rPr>
          <w:rFonts w:ascii="PT Astra Serif" w:hAnsi="PT Astra Serif" w:cs="Times New Roman"/>
          <w:color w:val="000000"/>
          <w:sz w:val="28"/>
          <w:szCs w:val="28"/>
        </w:rPr>
      </w:pPr>
      <w:r w:rsidRPr="00DC2693">
        <w:rPr>
          <w:rFonts w:ascii="PT Astra Serif" w:hAnsi="PT Astra Serif"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77730" w:rsidRPr="00DC2693">
        <w:rPr>
          <w:rFonts w:ascii="PT Astra Serif" w:hAnsi="PT Astra Serif" w:cs="Times New Roman"/>
          <w:sz w:val="28"/>
          <w:szCs w:val="28"/>
        </w:rPr>
        <w:t>Ульяновской области</w:t>
      </w:r>
      <w:r w:rsidRPr="00DC2693">
        <w:rPr>
          <w:rFonts w:ascii="PT Astra Serif" w:hAnsi="PT Astra Serif" w:cs="Times New Roman"/>
          <w:color w:val="000000"/>
          <w:sz w:val="28"/>
          <w:szCs w:val="28"/>
        </w:rPr>
        <w:t>, органами местного самоуправления, правоохранительными органами, организациями и гражданами.</w:t>
      </w:r>
    </w:p>
    <w:p w:rsidR="00A15954" w:rsidRPr="00DC2693" w:rsidRDefault="00A15954" w:rsidP="00323359">
      <w:pPr>
        <w:pStyle w:val="ConsPlusNormal"/>
        <w:ind w:firstLine="709"/>
        <w:jc w:val="both"/>
        <w:rPr>
          <w:rFonts w:ascii="PT Astra Serif" w:hAnsi="PT Astra Serif" w:cs="Times New Roman"/>
        </w:rPr>
      </w:pPr>
      <w:r w:rsidRPr="00DC2693">
        <w:rPr>
          <w:rFonts w:ascii="PT Astra Serif" w:hAnsi="PT Astra Serif"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DC2693">
        <w:rPr>
          <w:rFonts w:ascii="PT Astra Serif" w:hAnsi="PT Astra Serif" w:cs="Times New Roman"/>
          <w:color w:val="000000"/>
          <w:sz w:val="28"/>
          <w:szCs w:val="28"/>
        </w:rPr>
        <w:lastRenderedPageBreak/>
        <w:t>орган власти, уполномоченный на привлечение к соответствующей ответственности.</w:t>
      </w:r>
    </w:p>
    <w:p w:rsidR="00A15954" w:rsidRPr="00DC2693" w:rsidRDefault="00A15954" w:rsidP="00323359">
      <w:pPr>
        <w:pStyle w:val="ConsPlusNormal"/>
        <w:ind w:firstLine="709"/>
        <w:jc w:val="both"/>
        <w:rPr>
          <w:rFonts w:ascii="PT Astra Serif" w:hAnsi="PT Astra Serif" w:cs="Times New Roman"/>
          <w:color w:val="000000"/>
          <w:sz w:val="28"/>
          <w:szCs w:val="28"/>
        </w:rPr>
      </w:pPr>
    </w:p>
    <w:p w:rsidR="00BC594E" w:rsidRPr="00DC2693" w:rsidRDefault="00BC594E" w:rsidP="00BC594E">
      <w:pPr>
        <w:jc w:val="center"/>
        <w:rPr>
          <w:rFonts w:ascii="PT Astra Serif" w:hAnsi="PT Astra Serif"/>
          <w:color w:val="000000"/>
        </w:rPr>
      </w:pPr>
      <w:r w:rsidRPr="00CF0676">
        <w:rPr>
          <w:rFonts w:ascii="PT Astra Serif" w:hAnsi="PT Astra Serif"/>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CF0676">
        <w:rPr>
          <w:rFonts w:ascii="PT Astra Serif" w:hAnsi="PT Astra Serif"/>
          <w:b/>
          <w:color w:val="000000"/>
          <w:sz w:val="28"/>
          <w:szCs w:val="28"/>
        </w:rPr>
        <w:t xml:space="preserve">муниципальный контроль </w:t>
      </w:r>
      <w:r w:rsidRPr="00DC2693">
        <w:rPr>
          <w:rFonts w:ascii="PT Astra Serif" w:hAnsi="PT Astra Serif"/>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Чуфаровское городское поселение Вешкаймского района Ульяновской области</w:t>
      </w:r>
    </w:p>
    <w:p w:rsidR="00BC594E" w:rsidRPr="00CF0676" w:rsidRDefault="00BC594E" w:rsidP="00BC594E">
      <w:pPr>
        <w:pStyle w:val="ConsPlusNormal"/>
        <w:ind w:firstLine="0"/>
        <w:jc w:val="center"/>
        <w:rPr>
          <w:rFonts w:ascii="PT Astra Serif" w:hAnsi="PT Astra Serif" w:cs="Times New Roman"/>
          <w:sz w:val="28"/>
          <w:szCs w:val="28"/>
        </w:rPr>
      </w:pPr>
    </w:p>
    <w:p w:rsidR="00BC594E" w:rsidRPr="00BC594E" w:rsidRDefault="00BC594E" w:rsidP="00BC594E">
      <w:pPr>
        <w:ind w:firstLine="709"/>
        <w:jc w:val="both"/>
        <w:rPr>
          <w:rFonts w:ascii="PT Astra Serif" w:hAnsi="PT Astra Serif"/>
          <w:sz w:val="28"/>
          <w:szCs w:val="28"/>
        </w:rPr>
      </w:pPr>
      <w:r w:rsidRPr="00BC594E">
        <w:rPr>
          <w:rFonts w:ascii="PT Astra Serif" w:hAnsi="PT Astra Serif"/>
          <w:sz w:val="28"/>
          <w:szCs w:val="28"/>
        </w:rPr>
        <w:t xml:space="preserve">4.1. Решения администрации, действия (бездействие) должностных лиц, уполномоченных осуществлять муниципальный контроль </w:t>
      </w:r>
      <w:r w:rsidRPr="00BC594E">
        <w:rPr>
          <w:rFonts w:ascii="PT Astra Serif" w:hAnsi="PT Astra Serif"/>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Чуфаровское городское поселение Вешкаймского района Ульяновской области</w:t>
      </w:r>
      <w:r w:rsidRPr="00BC594E">
        <w:rPr>
          <w:rFonts w:ascii="PT Astra Serif" w:hAnsi="PT Astra Serif"/>
          <w:sz w:val="28"/>
          <w:szCs w:val="28"/>
        </w:rPr>
        <w:t>, могут быть обжалованы в судебном порядке.</w:t>
      </w:r>
    </w:p>
    <w:p w:rsidR="00BC594E" w:rsidRPr="00CF0676" w:rsidRDefault="00BC594E" w:rsidP="00BC594E">
      <w:pPr>
        <w:pStyle w:val="ConsPlusNormal"/>
        <w:ind w:firstLine="709"/>
        <w:jc w:val="both"/>
        <w:rPr>
          <w:rFonts w:ascii="PT Astra Serif" w:hAnsi="PT Astra Serif" w:cs="Times New Roman"/>
          <w:b/>
          <w:bCs/>
          <w:color w:val="000000"/>
          <w:sz w:val="28"/>
          <w:szCs w:val="28"/>
        </w:rPr>
      </w:pPr>
      <w:r w:rsidRPr="00CF0676">
        <w:rPr>
          <w:rFonts w:ascii="PT Astra Serif" w:hAnsi="PT Astra Serif"/>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Pr="00BC594E">
        <w:rPr>
          <w:rFonts w:ascii="PT Astra Serif" w:hAnsi="PT Astra Serif" w:cs="Times New Roman"/>
          <w:b/>
          <w:sz w:val="28"/>
          <w:szCs w:val="28"/>
        </w:rPr>
        <w:t xml:space="preserve"> </w:t>
      </w:r>
      <w:r w:rsidRPr="00BC594E">
        <w:rPr>
          <w:rFonts w:ascii="PT Astra Serif" w:hAnsi="PT Astra Serif"/>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Чуфаровское городское поселение Вешкаймского района Ульяновской области</w:t>
      </w:r>
      <w:r w:rsidRPr="00BC594E">
        <w:rPr>
          <w:rFonts w:ascii="PT Astra Serif" w:hAnsi="PT Astra Serif"/>
          <w:sz w:val="28"/>
          <w:szCs w:val="28"/>
        </w:rPr>
        <w:t>,</w:t>
      </w:r>
      <w:r w:rsidRPr="00CF0676">
        <w:rPr>
          <w:rFonts w:ascii="PT Astra Serif" w:hAnsi="PT Astra Serif"/>
          <w:sz w:val="28"/>
          <w:szCs w:val="28"/>
        </w:rPr>
        <w:t xml:space="preserve"> не применяется.</w:t>
      </w:r>
    </w:p>
    <w:p w:rsidR="00A15954" w:rsidRPr="00DC2693" w:rsidRDefault="00A15954" w:rsidP="00323359">
      <w:pPr>
        <w:pStyle w:val="16"/>
        <w:ind w:firstLine="709"/>
        <w:jc w:val="both"/>
        <w:rPr>
          <w:rFonts w:ascii="PT Astra Serif" w:hAnsi="PT Astra Serif" w:cs="Times New Roman"/>
          <w:color w:val="000000"/>
          <w:sz w:val="28"/>
          <w:szCs w:val="28"/>
        </w:rPr>
      </w:pPr>
    </w:p>
    <w:p w:rsidR="00A15954" w:rsidRPr="00DC2693" w:rsidRDefault="00A15954" w:rsidP="00323359">
      <w:pPr>
        <w:pStyle w:val="16"/>
        <w:jc w:val="center"/>
        <w:rPr>
          <w:rFonts w:ascii="PT Astra Serif" w:hAnsi="PT Astra Serif" w:cs="Times New Roman"/>
          <w:b/>
          <w:bCs/>
          <w:color w:val="000000"/>
          <w:sz w:val="28"/>
          <w:szCs w:val="28"/>
        </w:rPr>
      </w:pPr>
      <w:r w:rsidRPr="00DC2693">
        <w:rPr>
          <w:rFonts w:ascii="PT Astra Serif" w:hAnsi="PT Astra Serif" w:cs="Times New Roman"/>
          <w:b/>
          <w:bCs/>
          <w:color w:val="000000"/>
          <w:sz w:val="28"/>
          <w:szCs w:val="28"/>
        </w:rPr>
        <w:t>5. Ключевые показатели муниципального контроля на автомобильном транспорте и их целевые значения</w:t>
      </w:r>
    </w:p>
    <w:p w:rsidR="00A15954" w:rsidRPr="00DC2693" w:rsidRDefault="00A15954" w:rsidP="00323359">
      <w:pPr>
        <w:pStyle w:val="16"/>
        <w:jc w:val="center"/>
        <w:rPr>
          <w:rFonts w:ascii="PT Astra Serif" w:hAnsi="PT Astra Serif" w:cs="Times New Roman"/>
          <w:b/>
          <w:bCs/>
          <w:color w:val="000000"/>
          <w:sz w:val="28"/>
          <w:szCs w:val="28"/>
        </w:rPr>
      </w:pPr>
    </w:p>
    <w:p w:rsidR="00A15954" w:rsidRPr="00DC2693" w:rsidRDefault="00A15954" w:rsidP="00323359">
      <w:pPr>
        <w:pStyle w:val="16"/>
        <w:tabs>
          <w:tab w:val="left" w:pos="851"/>
        </w:tabs>
        <w:ind w:firstLine="709"/>
        <w:jc w:val="both"/>
        <w:rPr>
          <w:rFonts w:ascii="PT Astra Serif" w:hAnsi="PT Astra Serif" w:cs="Times New Roman"/>
          <w:sz w:val="28"/>
          <w:szCs w:val="28"/>
        </w:rPr>
      </w:pPr>
      <w:r w:rsidRPr="00DC2693">
        <w:rPr>
          <w:rFonts w:ascii="PT Astra Serif" w:hAnsi="PT Astra Serif"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15954" w:rsidRPr="00DC2693" w:rsidRDefault="00A15954" w:rsidP="00323359">
      <w:pPr>
        <w:tabs>
          <w:tab w:val="left" w:pos="851"/>
        </w:tabs>
        <w:ind w:firstLine="709"/>
        <w:jc w:val="both"/>
        <w:rPr>
          <w:rFonts w:ascii="PT Astra Serif" w:hAnsi="PT Astra Serif"/>
          <w:sz w:val="28"/>
          <w:szCs w:val="28"/>
        </w:rPr>
      </w:pPr>
      <w:r w:rsidRPr="00DC2693">
        <w:rPr>
          <w:rFonts w:ascii="PT Astra Serif" w:hAnsi="PT Astra Serif"/>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77730" w:rsidRPr="00DC2693">
        <w:rPr>
          <w:rFonts w:ascii="PT Astra Serif" w:hAnsi="PT Astra Serif"/>
          <w:bCs/>
          <w:color w:val="000000"/>
          <w:sz w:val="28"/>
          <w:szCs w:val="28"/>
        </w:rPr>
        <w:t xml:space="preserve">Советом депутатов муниципального образования </w:t>
      </w:r>
      <w:proofErr w:type="spellStart"/>
      <w:r w:rsidR="00977730" w:rsidRPr="00DC2693">
        <w:rPr>
          <w:rFonts w:ascii="PT Astra Serif" w:hAnsi="PT Astra Serif"/>
          <w:bCs/>
          <w:color w:val="000000"/>
          <w:sz w:val="28"/>
          <w:szCs w:val="28"/>
        </w:rPr>
        <w:t>Чуфаровского</w:t>
      </w:r>
      <w:proofErr w:type="spellEnd"/>
      <w:r w:rsidR="00977730" w:rsidRPr="00DC2693">
        <w:rPr>
          <w:rFonts w:ascii="PT Astra Serif" w:hAnsi="PT Astra Serif"/>
          <w:bCs/>
          <w:color w:val="000000"/>
          <w:sz w:val="28"/>
          <w:szCs w:val="28"/>
        </w:rPr>
        <w:t xml:space="preserve"> городского поселения Вешкаймского района Ульяновской области</w:t>
      </w:r>
      <w:r w:rsidRPr="00DC2693">
        <w:rPr>
          <w:rFonts w:ascii="PT Astra Serif" w:hAnsi="PT Astra Serif"/>
          <w:i/>
          <w:iCs/>
          <w:color w:val="000000"/>
          <w:sz w:val="28"/>
          <w:szCs w:val="28"/>
        </w:rPr>
        <w:t>.</w:t>
      </w:r>
    </w:p>
    <w:p w:rsidR="00A15954" w:rsidRPr="00DC2693" w:rsidRDefault="00A15954" w:rsidP="00323359">
      <w:pPr>
        <w:pStyle w:val="16"/>
        <w:tabs>
          <w:tab w:val="left" w:pos="851"/>
        </w:tabs>
        <w:ind w:firstLine="709"/>
        <w:jc w:val="both"/>
        <w:rPr>
          <w:rFonts w:ascii="PT Astra Serif" w:hAnsi="PT Astra Serif" w:cs="Times New Roman"/>
          <w:sz w:val="28"/>
          <w:szCs w:val="28"/>
        </w:rPr>
      </w:pPr>
    </w:p>
    <w:p w:rsidR="00A15954" w:rsidRPr="00DC2693" w:rsidRDefault="00A15954" w:rsidP="00323359">
      <w:pPr>
        <w:pStyle w:val="ConsTitle"/>
        <w:widowControl/>
        <w:jc w:val="both"/>
        <w:rPr>
          <w:rFonts w:ascii="PT Astra Serif" w:hAnsi="PT Astra Serif" w:cs="Times New Roman"/>
          <w:sz w:val="28"/>
          <w:szCs w:val="28"/>
        </w:rPr>
      </w:pPr>
    </w:p>
    <w:p w:rsidR="00A15954" w:rsidRPr="00DC2693" w:rsidRDefault="00A15954" w:rsidP="006C5579">
      <w:pPr>
        <w:pStyle w:val="ConsPlusNormal"/>
        <w:ind w:firstLine="0"/>
        <w:rPr>
          <w:rFonts w:ascii="PT Astra Serif" w:hAnsi="PT Astra Serif" w:cs="Times New Roman"/>
          <w:color w:val="000000"/>
        </w:rPr>
      </w:pPr>
    </w:p>
    <w:sectPr w:rsidR="00A15954" w:rsidRPr="00DC2693" w:rsidSect="00DC2693">
      <w:headerReference w:type="even" r:id="rId14"/>
      <w:headerReference w:type="default" r:id="rId15"/>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9F" w:rsidRDefault="00C4669F" w:rsidP="00DC3AE5">
      <w:r>
        <w:separator/>
      </w:r>
    </w:p>
  </w:endnote>
  <w:endnote w:type="continuationSeparator" w:id="0">
    <w:p w:rsidR="00C4669F" w:rsidRDefault="00C4669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9F" w:rsidRDefault="00C4669F" w:rsidP="00DC3AE5">
      <w:r>
        <w:separator/>
      </w:r>
    </w:p>
  </w:footnote>
  <w:footnote w:type="continuationSeparator" w:id="0">
    <w:p w:rsidR="00C4669F" w:rsidRDefault="00C4669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54" w:rsidRDefault="00A15954" w:rsidP="00A205EC">
    <w:pPr>
      <w:pStyle w:val="af5"/>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end"/>
    </w:r>
  </w:p>
  <w:p w:rsidR="00A15954" w:rsidRDefault="00A1595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54" w:rsidRDefault="00A15954" w:rsidP="00A205EC">
    <w:pPr>
      <w:pStyle w:val="af5"/>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separate"/>
    </w:r>
    <w:r w:rsidR="00B623F3">
      <w:rPr>
        <w:rStyle w:val="af9"/>
        <w:noProof/>
      </w:rPr>
      <w:t>4</w:t>
    </w:r>
    <w:r>
      <w:rPr>
        <w:rStyle w:val="af9"/>
      </w:rPr>
      <w:fldChar w:fldCharType="end"/>
    </w:r>
  </w:p>
  <w:p w:rsidR="00A15954" w:rsidRDefault="00A1595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37AB"/>
    <w:rsid w:val="001146B0"/>
    <w:rsid w:val="00200232"/>
    <w:rsid w:val="00207F83"/>
    <w:rsid w:val="002C0535"/>
    <w:rsid w:val="00314CA0"/>
    <w:rsid w:val="00323359"/>
    <w:rsid w:val="00567818"/>
    <w:rsid w:val="005F7CFF"/>
    <w:rsid w:val="00656942"/>
    <w:rsid w:val="006C5579"/>
    <w:rsid w:val="006E0E36"/>
    <w:rsid w:val="007027C1"/>
    <w:rsid w:val="007B3FA0"/>
    <w:rsid w:val="00915CD9"/>
    <w:rsid w:val="00935631"/>
    <w:rsid w:val="00977730"/>
    <w:rsid w:val="009D07EB"/>
    <w:rsid w:val="00A15954"/>
    <w:rsid w:val="00A205EC"/>
    <w:rsid w:val="00B623F3"/>
    <w:rsid w:val="00B75E12"/>
    <w:rsid w:val="00BC594E"/>
    <w:rsid w:val="00C4669F"/>
    <w:rsid w:val="00D424AD"/>
    <w:rsid w:val="00D71791"/>
    <w:rsid w:val="00DC2693"/>
    <w:rsid w:val="00DC3AE5"/>
    <w:rsid w:val="00DE1F09"/>
    <w:rsid w:val="00E90F25"/>
    <w:rsid w:val="00EA4869"/>
    <w:rsid w:val="00F229D6"/>
    <w:rsid w:val="00F4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List" w:locked="1"/>
    <w:lsdException w:name="Title" w:locked="1" w:qFormat="1"/>
    <w:lsdException w:name="Default Paragraph Font" w:locked="1"/>
    <w:lsdException w:name="Body Text" w:locked="1"/>
    <w:lsdException w:name="Subtitle" w:locked="1" w:qFormat="1"/>
    <w:lsdException w:name="Hyperlink" w:locked="1"/>
    <w:lsdException w:name="FollowedHyperlink"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AE5"/>
    <w:rPr>
      <w:rFonts w:ascii="Times New Roman" w:hAnsi="Times New Roman"/>
      <w:sz w:val="24"/>
      <w:szCs w:val="24"/>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DC3AE5"/>
    <w:rPr>
      <w:rFonts w:ascii="Times New Roman" w:hAnsi="Times New Roman" w:cs="Times New Roman"/>
      <w:b/>
      <w:bCs/>
      <w:sz w:val="28"/>
      <w:szCs w:val="28"/>
      <w:lang w:val="x-none" w:eastAsia="ru-RU"/>
    </w:rPr>
  </w:style>
  <w:style w:type="character" w:customStyle="1" w:styleId="40">
    <w:name w:val="Заголовок 4 Знак"/>
    <w:link w:val="4"/>
    <w:locked/>
    <w:rsid w:val="00DC3AE5"/>
    <w:rPr>
      <w:rFonts w:ascii="Times New Roman" w:hAnsi="Times New Roman" w:cs="Times New Roman"/>
      <w:b/>
      <w:bCs/>
      <w:sz w:val="24"/>
      <w:szCs w:val="24"/>
      <w:lang w:val="x-none" w:eastAsia="ru-RU"/>
    </w:rPr>
  </w:style>
  <w:style w:type="character" w:customStyle="1" w:styleId="50">
    <w:name w:val="Заголовок 5 Знак"/>
    <w:link w:val="5"/>
    <w:locked/>
    <w:rsid w:val="00DC3AE5"/>
    <w:rPr>
      <w:rFonts w:ascii="Times New Roman" w:hAnsi="Times New Roman" w:cs="Times New Roman"/>
      <w:sz w:val="20"/>
      <w:szCs w:val="20"/>
      <w:lang w:val="x-none" w:eastAsia="ru-RU"/>
    </w:rPr>
  </w:style>
  <w:style w:type="character" w:customStyle="1" w:styleId="60">
    <w:name w:val="Заголовок 6 Знак"/>
    <w:link w:val="6"/>
    <w:locked/>
    <w:rsid w:val="00DC3AE5"/>
    <w:rPr>
      <w:rFonts w:ascii="Times New Roman" w:hAnsi="Times New Roman" w:cs="Times New Roman"/>
      <w:b/>
      <w:bCs/>
      <w:lang w:val="x-none"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style>
  <w:style w:type="character" w:customStyle="1" w:styleId="WW8Num5z0">
    <w:name w:val="WW8Num5z0"/>
    <w:rsid w:val="00DC3AE5"/>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sz w:val="16"/>
    </w:rPr>
  </w:style>
  <w:style w:type="character" w:styleId="a5">
    <w:name w:val="Hyperlink"/>
    <w:rsid w:val="00DC3AE5"/>
    <w:rPr>
      <w:color w:val="0000FF"/>
      <w:u w:val="single"/>
    </w:rPr>
  </w:style>
  <w:style w:type="character" w:customStyle="1" w:styleId="a6">
    <w:name w:val="Гипертекстовая ссылка"/>
    <w:rsid w:val="00DC3AE5"/>
    <w:rPr>
      <w:color w:val="106BBE"/>
    </w:rPr>
  </w:style>
  <w:style w:type="character" w:customStyle="1" w:styleId="a7">
    <w:name w:val="Схема документа Знак"/>
    <w:rsid w:val="00DC3AE5"/>
    <w:rPr>
      <w:rFonts w:ascii="Tahoma" w:hAnsi="Tahoma"/>
      <w:sz w:val="16"/>
    </w:rPr>
  </w:style>
  <w:style w:type="character" w:customStyle="1" w:styleId="a8">
    <w:name w:val="Название Знак"/>
    <w:rsid w:val="00DC3AE5"/>
    <w:rPr>
      <w:b/>
      <w:sz w:val="24"/>
    </w:rPr>
  </w:style>
  <w:style w:type="character" w:customStyle="1" w:styleId="a9">
    <w:name w:val="Подзаголовок Знак"/>
    <w:rsid w:val="00DC3AE5"/>
    <w:rPr>
      <w:b/>
      <w:sz w:val="28"/>
    </w:rPr>
  </w:style>
  <w:style w:type="character" w:customStyle="1" w:styleId="aa">
    <w:name w:val="Текст сноски Знак"/>
    <w:rsid w:val="00DC3AE5"/>
    <w:rPr>
      <w:rFonts w:cs="Times New Roman"/>
    </w:rPr>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link w:val="a0"/>
    <w:locked/>
    <w:rsid w:val="00DC3AE5"/>
    <w:rPr>
      <w:rFonts w:ascii="Times New Roman" w:hAnsi="Times New Roman" w:cs="Times New Roman"/>
      <w:b/>
      <w:bCs/>
      <w:sz w:val="24"/>
      <w:szCs w:val="24"/>
      <w:lang w:val="x-none"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hAnsi="Courier New" w:cs="Courier New"/>
      <w:lang w:eastAsia="zh-CN"/>
    </w:rPr>
  </w:style>
  <w:style w:type="paragraph" w:customStyle="1" w:styleId="ConsPlusTitle">
    <w:name w:val="ConsPlusTitle"/>
    <w:rsid w:val="00DC3AE5"/>
    <w:pPr>
      <w:widowControl w:val="0"/>
      <w:suppressAutoHyphens/>
      <w:autoSpaceDE w:val="0"/>
    </w:pPr>
    <w:rPr>
      <w:rFonts w:eastAsia="Times New Roman"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customStyle="1" w:styleId="12">
    <w:name w:val="Без интервала1"/>
    <w:rsid w:val="00DC3AE5"/>
    <w:pPr>
      <w:suppressAutoHyphens/>
    </w:pPr>
    <w:rPr>
      <w:rFonts w:ascii="Times New Roman" w:eastAsia="Times New Roman" w:hAnsi="Times New Roman"/>
      <w:sz w:val="28"/>
      <w:szCs w:val="22"/>
      <w:lang w:eastAsia="zh-CN"/>
    </w:rPr>
  </w:style>
  <w:style w:type="paragraph" w:styleId="af1">
    <w:name w:val="Balloon Text"/>
    <w:basedOn w:val="a"/>
    <w:link w:val="13"/>
    <w:semiHidden/>
    <w:rsid w:val="00DC3AE5"/>
    <w:rPr>
      <w:rFonts w:ascii="Tahoma" w:hAnsi="Tahoma" w:cs="Tahoma"/>
      <w:sz w:val="16"/>
      <w:szCs w:val="16"/>
    </w:rPr>
  </w:style>
  <w:style w:type="character" w:customStyle="1" w:styleId="13">
    <w:name w:val="Текст выноски Знак1"/>
    <w:link w:val="af1"/>
    <w:locked/>
    <w:rsid w:val="00DC3AE5"/>
    <w:rPr>
      <w:rFonts w:ascii="Tahoma" w:hAnsi="Tahoma" w:cs="Tahoma"/>
      <w:sz w:val="16"/>
      <w:szCs w:val="16"/>
      <w:lang w:val="x-none" w:eastAsia="ru-RU"/>
    </w:rPr>
  </w:style>
  <w:style w:type="paragraph" w:customStyle="1" w:styleId="ConsTitle">
    <w:name w:val="ConsTitle"/>
    <w:rsid w:val="00DC3AE5"/>
    <w:pPr>
      <w:widowControl w:val="0"/>
      <w:suppressAutoHyphens/>
      <w:snapToGrid w:val="0"/>
    </w:pPr>
    <w:rPr>
      <w:rFonts w:ascii="Arial" w:hAnsi="Arial" w:cs="Arial"/>
      <w:b/>
      <w:sz w:val="16"/>
      <w:lang w:eastAsia="zh-CN"/>
    </w:rPr>
  </w:style>
  <w:style w:type="paragraph" w:customStyle="1" w:styleId="ConsPlusNormal">
    <w:name w:val="ConsPlusNormal"/>
    <w:rsid w:val="00DC3AE5"/>
    <w:pPr>
      <w:suppressAutoHyphens/>
      <w:autoSpaceDE w:val="0"/>
      <w:ind w:firstLine="720"/>
    </w:pPr>
    <w:rPr>
      <w:rFonts w:ascii="Arial" w:hAnsi="Arial" w:cs="Arial"/>
      <w:lang w:eastAsia="zh-CN"/>
    </w:rPr>
  </w:style>
  <w:style w:type="paragraph" w:customStyle="1" w:styleId="14">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2">
    <w:name w:val="Текст в заданном формате"/>
    <w:basedOn w:val="a"/>
    <w:rsid w:val="00DC3AE5"/>
    <w:pPr>
      <w:widowControl w:val="0"/>
    </w:pPr>
    <w:rPr>
      <w:rFonts w:ascii="Liberation Mono" w:eastAsia="Times New Roman" w:hAnsi="Liberation Mono" w:cs="Liberation Mono"/>
      <w:sz w:val="20"/>
      <w:szCs w:val="20"/>
      <w:lang w:eastAsia="zh-CN" w:bidi="hi-IN"/>
    </w:rPr>
  </w:style>
  <w:style w:type="paragraph" w:customStyle="1" w:styleId="16">
    <w:name w:val="Без интервала1"/>
    <w:rsid w:val="00DC3AE5"/>
    <w:pPr>
      <w:suppressAutoHyphens/>
    </w:pPr>
    <w:rPr>
      <w:rFonts w:cs="Calibri"/>
      <w:sz w:val="22"/>
      <w:szCs w:val="22"/>
      <w:lang w:eastAsia="zh-CN"/>
    </w:rPr>
  </w:style>
  <w:style w:type="paragraph" w:styleId="af3">
    <w:name w:val="Subtitle"/>
    <w:basedOn w:val="a"/>
    <w:next w:val="a0"/>
    <w:link w:val="17"/>
    <w:qFormat/>
    <w:rsid w:val="00DC3AE5"/>
    <w:pPr>
      <w:jc w:val="center"/>
    </w:pPr>
    <w:rPr>
      <w:b/>
      <w:szCs w:val="20"/>
    </w:rPr>
  </w:style>
  <w:style w:type="character" w:customStyle="1" w:styleId="17">
    <w:name w:val="Подзаголовок Знак1"/>
    <w:link w:val="af3"/>
    <w:locked/>
    <w:rsid w:val="00DC3AE5"/>
    <w:rPr>
      <w:rFonts w:ascii="Times New Roman" w:hAnsi="Times New Roman" w:cs="Times New Roman"/>
      <w:b/>
      <w:sz w:val="20"/>
      <w:szCs w:val="20"/>
      <w:lang w:val="x-none" w:eastAsia="ru-RU"/>
    </w:rPr>
  </w:style>
  <w:style w:type="paragraph" w:styleId="af4">
    <w:name w:val="footnote text"/>
    <w:basedOn w:val="a"/>
    <w:link w:val="18"/>
    <w:semiHidden/>
    <w:rsid w:val="00DC3AE5"/>
    <w:rPr>
      <w:sz w:val="20"/>
      <w:szCs w:val="20"/>
    </w:rPr>
  </w:style>
  <w:style w:type="character" w:customStyle="1" w:styleId="18">
    <w:name w:val="Текст сноски Знак1"/>
    <w:link w:val="af4"/>
    <w:locked/>
    <w:rsid w:val="00DC3AE5"/>
    <w:rPr>
      <w:rFonts w:ascii="Times New Roman" w:hAnsi="Times New Roman" w:cs="Times New Roman"/>
      <w:sz w:val="20"/>
      <w:szCs w:val="20"/>
      <w:lang w:val="x-none" w:eastAsia="ru-RU"/>
    </w:rPr>
  </w:style>
  <w:style w:type="paragraph" w:styleId="af5">
    <w:name w:val="header"/>
    <w:basedOn w:val="a"/>
    <w:link w:val="af6"/>
    <w:rsid w:val="00DC3AE5"/>
    <w:pPr>
      <w:tabs>
        <w:tab w:val="center" w:pos="4677"/>
        <w:tab w:val="right" w:pos="9355"/>
      </w:tabs>
    </w:pPr>
  </w:style>
  <w:style w:type="character" w:customStyle="1" w:styleId="af6">
    <w:name w:val="Верхний колонтитул Знак"/>
    <w:link w:val="af5"/>
    <w:locked/>
    <w:rsid w:val="00DC3AE5"/>
    <w:rPr>
      <w:rFonts w:ascii="Times New Roman" w:hAnsi="Times New Roman" w:cs="Times New Roman"/>
      <w:sz w:val="24"/>
      <w:szCs w:val="24"/>
      <w:lang w:val="x-none" w:eastAsia="ru-RU"/>
    </w:rPr>
  </w:style>
  <w:style w:type="paragraph" w:styleId="af7">
    <w:name w:val="footer"/>
    <w:basedOn w:val="a"/>
    <w:link w:val="af8"/>
    <w:rsid w:val="00DC3AE5"/>
    <w:pPr>
      <w:tabs>
        <w:tab w:val="center" w:pos="4677"/>
        <w:tab w:val="right" w:pos="9355"/>
      </w:tabs>
    </w:pPr>
  </w:style>
  <w:style w:type="character" w:customStyle="1" w:styleId="af8">
    <w:name w:val="Нижний колонтитул Знак"/>
    <w:link w:val="af7"/>
    <w:locked/>
    <w:rsid w:val="00DC3AE5"/>
    <w:rPr>
      <w:rFonts w:ascii="Times New Roman" w:hAnsi="Times New Roman" w:cs="Times New Roman"/>
      <w:sz w:val="24"/>
      <w:szCs w:val="24"/>
      <w:lang w:val="x-none" w:eastAsia="ru-RU"/>
    </w:rPr>
  </w:style>
  <w:style w:type="character" w:styleId="af9">
    <w:name w:val="page number"/>
    <w:semiHidden/>
    <w:rsid w:val="00DC3AE5"/>
    <w:rPr>
      <w:rFonts w:cs="Times New Roman"/>
    </w:rPr>
  </w:style>
  <w:style w:type="character" w:styleId="afa">
    <w:name w:val="annotation reference"/>
    <w:semiHidden/>
    <w:rsid w:val="00DC3AE5"/>
    <w:rPr>
      <w:sz w:val="16"/>
    </w:rPr>
  </w:style>
  <w:style w:type="paragraph" w:styleId="afb">
    <w:name w:val="annotation text"/>
    <w:basedOn w:val="a"/>
    <w:link w:val="afc"/>
    <w:semiHidden/>
    <w:rsid w:val="00DC3AE5"/>
    <w:rPr>
      <w:sz w:val="20"/>
      <w:szCs w:val="20"/>
    </w:rPr>
  </w:style>
  <w:style w:type="character" w:customStyle="1" w:styleId="afc">
    <w:name w:val="Текст примечания Знак"/>
    <w:link w:val="afb"/>
    <w:locked/>
    <w:rsid w:val="00DC3AE5"/>
    <w:rPr>
      <w:rFonts w:ascii="Times New Roman" w:hAnsi="Times New Roman" w:cs="Times New Roman"/>
      <w:sz w:val="20"/>
      <w:szCs w:val="20"/>
      <w:lang w:val="x-none" w:eastAsia="ru-RU"/>
    </w:rPr>
  </w:style>
  <w:style w:type="paragraph" w:styleId="afd">
    <w:name w:val="annotation subject"/>
    <w:basedOn w:val="afb"/>
    <w:next w:val="afb"/>
    <w:link w:val="afe"/>
    <w:semiHidden/>
    <w:rsid w:val="00DC3AE5"/>
    <w:rPr>
      <w:b/>
      <w:bCs/>
    </w:rPr>
  </w:style>
  <w:style w:type="character" w:customStyle="1" w:styleId="afe">
    <w:name w:val="Тема примечания Знак"/>
    <w:link w:val="afd"/>
    <w:semiHidden/>
    <w:locked/>
    <w:rsid w:val="00DC3AE5"/>
    <w:rPr>
      <w:rFonts w:ascii="Times New Roman" w:hAnsi="Times New Roman" w:cs="Times New Roman"/>
      <w:b/>
      <w:bCs/>
      <w:sz w:val="20"/>
      <w:szCs w:val="20"/>
      <w:lang w:val="x-none" w:eastAsia="ru-RU"/>
    </w:rPr>
  </w:style>
  <w:style w:type="character" w:customStyle="1" w:styleId="highlightsearch">
    <w:name w:val="highlightsearch"/>
    <w:rsid w:val="00DC3AE5"/>
    <w:rPr>
      <w:rFonts w:cs="Times New Roman"/>
    </w:rPr>
  </w:style>
  <w:style w:type="character" w:styleId="aff">
    <w:name w:val="footnote reference"/>
    <w:semiHidden/>
    <w:rsid w:val="00DC3AE5"/>
    <w:rPr>
      <w:vertAlign w:val="superscript"/>
    </w:rPr>
  </w:style>
  <w:style w:type="paragraph" w:customStyle="1" w:styleId="19">
    <w:name w:val="Рецензия1"/>
    <w:hidden/>
    <w:semiHidden/>
    <w:rsid w:val="00DC3AE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List" w:locked="1"/>
    <w:lsdException w:name="Title" w:locked="1" w:qFormat="1"/>
    <w:lsdException w:name="Default Paragraph Font" w:locked="1"/>
    <w:lsdException w:name="Body Text" w:locked="1"/>
    <w:lsdException w:name="Subtitle" w:locked="1" w:qFormat="1"/>
    <w:lsdException w:name="Hyperlink" w:locked="1"/>
    <w:lsdException w:name="FollowedHyperlink"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AE5"/>
    <w:rPr>
      <w:rFonts w:ascii="Times New Roman" w:hAnsi="Times New Roman"/>
      <w:sz w:val="24"/>
      <w:szCs w:val="24"/>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DC3AE5"/>
    <w:rPr>
      <w:rFonts w:ascii="Times New Roman" w:hAnsi="Times New Roman" w:cs="Times New Roman"/>
      <w:b/>
      <w:bCs/>
      <w:sz w:val="28"/>
      <w:szCs w:val="28"/>
      <w:lang w:val="x-none" w:eastAsia="ru-RU"/>
    </w:rPr>
  </w:style>
  <w:style w:type="character" w:customStyle="1" w:styleId="40">
    <w:name w:val="Заголовок 4 Знак"/>
    <w:link w:val="4"/>
    <w:locked/>
    <w:rsid w:val="00DC3AE5"/>
    <w:rPr>
      <w:rFonts w:ascii="Times New Roman" w:hAnsi="Times New Roman" w:cs="Times New Roman"/>
      <w:b/>
      <w:bCs/>
      <w:sz w:val="24"/>
      <w:szCs w:val="24"/>
      <w:lang w:val="x-none" w:eastAsia="ru-RU"/>
    </w:rPr>
  </w:style>
  <w:style w:type="character" w:customStyle="1" w:styleId="50">
    <w:name w:val="Заголовок 5 Знак"/>
    <w:link w:val="5"/>
    <w:locked/>
    <w:rsid w:val="00DC3AE5"/>
    <w:rPr>
      <w:rFonts w:ascii="Times New Roman" w:hAnsi="Times New Roman" w:cs="Times New Roman"/>
      <w:sz w:val="20"/>
      <w:szCs w:val="20"/>
      <w:lang w:val="x-none" w:eastAsia="ru-RU"/>
    </w:rPr>
  </w:style>
  <w:style w:type="character" w:customStyle="1" w:styleId="60">
    <w:name w:val="Заголовок 6 Знак"/>
    <w:link w:val="6"/>
    <w:locked/>
    <w:rsid w:val="00DC3AE5"/>
    <w:rPr>
      <w:rFonts w:ascii="Times New Roman" w:hAnsi="Times New Roman" w:cs="Times New Roman"/>
      <w:b/>
      <w:bCs/>
      <w:lang w:val="x-none"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style>
  <w:style w:type="character" w:customStyle="1" w:styleId="WW8Num5z0">
    <w:name w:val="WW8Num5z0"/>
    <w:rsid w:val="00DC3AE5"/>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sz w:val="16"/>
    </w:rPr>
  </w:style>
  <w:style w:type="character" w:styleId="a5">
    <w:name w:val="Hyperlink"/>
    <w:rsid w:val="00DC3AE5"/>
    <w:rPr>
      <w:color w:val="0000FF"/>
      <w:u w:val="single"/>
    </w:rPr>
  </w:style>
  <w:style w:type="character" w:customStyle="1" w:styleId="a6">
    <w:name w:val="Гипертекстовая ссылка"/>
    <w:rsid w:val="00DC3AE5"/>
    <w:rPr>
      <w:color w:val="106BBE"/>
    </w:rPr>
  </w:style>
  <w:style w:type="character" w:customStyle="1" w:styleId="a7">
    <w:name w:val="Схема документа Знак"/>
    <w:rsid w:val="00DC3AE5"/>
    <w:rPr>
      <w:rFonts w:ascii="Tahoma" w:hAnsi="Tahoma"/>
      <w:sz w:val="16"/>
    </w:rPr>
  </w:style>
  <w:style w:type="character" w:customStyle="1" w:styleId="a8">
    <w:name w:val="Название Знак"/>
    <w:rsid w:val="00DC3AE5"/>
    <w:rPr>
      <w:b/>
      <w:sz w:val="24"/>
    </w:rPr>
  </w:style>
  <w:style w:type="character" w:customStyle="1" w:styleId="a9">
    <w:name w:val="Подзаголовок Знак"/>
    <w:rsid w:val="00DC3AE5"/>
    <w:rPr>
      <w:b/>
      <w:sz w:val="28"/>
    </w:rPr>
  </w:style>
  <w:style w:type="character" w:customStyle="1" w:styleId="aa">
    <w:name w:val="Текст сноски Знак"/>
    <w:rsid w:val="00DC3AE5"/>
    <w:rPr>
      <w:rFonts w:cs="Times New Roman"/>
    </w:rPr>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link w:val="a0"/>
    <w:locked/>
    <w:rsid w:val="00DC3AE5"/>
    <w:rPr>
      <w:rFonts w:ascii="Times New Roman" w:hAnsi="Times New Roman" w:cs="Times New Roman"/>
      <w:b/>
      <w:bCs/>
      <w:sz w:val="24"/>
      <w:szCs w:val="24"/>
      <w:lang w:val="x-none"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hAnsi="Courier New" w:cs="Courier New"/>
      <w:lang w:eastAsia="zh-CN"/>
    </w:rPr>
  </w:style>
  <w:style w:type="paragraph" w:customStyle="1" w:styleId="ConsPlusTitle">
    <w:name w:val="ConsPlusTitle"/>
    <w:rsid w:val="00DC3AE5"/>
    <w:pPr>
      <w:widowControl w:val="0"/>
      <w:suppressAutoHyphens/>
      <w:autoSpaceDE w:val="0"/>
    </w:pPr>
    <w:rPr>
      <w:rFonts w:eastAsia="Times New Roman"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customStyle="1" w:styleId="12">
    <w:name w:val="Без интервала1"/>
    <w:rsid w:val="00DC3AE5"/>
    <w:pPr>
      <w:suppressAutoHyphens/>
    </w:pPr>
    <w:rPr>
      <w:rFonts w:ascii="Times New Roman" w:eastAsia="Times New Roman" w:hAnsi="Times New Roman"/>
      <w:sz w:val="28"/>
      <w:szCs w:val="22"/>
      <w:lang w:eastAsia="zh-CN"/>
    </w:rPr>
  </w:style>
  <w:style w:type="paragraph" w:styleId="af1">
    <w:name w:val="Balloon Text"/>
    <w:basedOn w:val="a"/>
    <w:link w:val="13"/>
    <w:semiHidden/>
    <w:rsid w:val="00DC3AE5"/>
    <w:rPr>
      <w:rFonts w:ascii="Tahoma" w:hAnsi="Tahoma" w:cs="Tahoma"/>
      <w:sz w:val="16"/>
      <w:szCs w:val="16"/>
    </w:rPr>
  </w:style>
  <w:style w:type="character" w:customStyle="1" w:styleId="13">
    <w:name w:val="Текст выноски Знак1"/>
    <w:link w:val="af1"/>
    <w:locked/>
    <w:rsid w:val="00DC3AE5"/>
    <w:rPr>
      <w:rFonts w:ascii="Tahoma" w:hAnsi="Tahoma" w:cs="Tahoma"/>
      <w:sz w:val="16"/>
      <w:szCs w:val="16"/>
      <w:lang w:val="x-none" w:eastAsia="ru-RU"/>
    </w:rPr>
  </w:style>
  <w:style w:type="paragraph" w:customStyle="1" w:styleId="ConsTitle">
    <w:name w:val="ConsTitle"/>
    <w:rsid w:val="00DC3AE5"/>
    <w:pPr>
      <w:widowControl w:val="0"/>
      <w:suppressAutoHyphens/>
      <w:snapToGrid w:val="0"/>
    </w:pPr>
    <w:rPr>
      <w:rFonts w:ascii="Arial" w:hAnsi="Arial" w:cs="Arial"/>
      <w:b/>
      <w:sz w:val="16"/>
      <w:lang w:eastAsia="zh-CN"/>
    </w:rPr>
  </w:style>
  <w:style w:type="paragraph" w:customStyle="1" w:styleId="ConsPlusNormal">
    <w:name w:val="ConsPlusNormal"/>
    <w:rsid w:val="00DC3AE5"/>
    <w:pPr>
      <w:suppressAutoHyphens/>
      <w:autoSpaceDE w:val="0"/>
      <w:ind w:firstLine="720"/>
    </w:pPr>
    <w:rPr>
      <w:rFonts w:ascii="Arial" w:hAnsi="Arial" w:cs="Arial"/>
      <w:lang w:eastAsia="zh-CN"/>
    </w:rPr>
  </w:style>
  <w:style w:type="paragraph" w:customStyle="1" w:styleId="14">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2">
    <w:name w:val="Текст в заданном формате"/>
    <w:basedOn w:val="a"/>
    <w:rsid w:val="00DC3AE5"/>
    <w:pPr>
      <w:widowControl w:val="0"/>
    </w:pPr>
    <w:rPr>
      <w:rFonts w:ascii="Liberation Mono" w:eastAsia="Times New Roman" w:hAnsi="Liberation Mono" w:cs="Liberation Mono"/>
      <w:sz w:val="20"/>
      <w:szCs w:val="20"/>
      <w:lang w:eastAsia="zh-CN" w:bidi="hi-IN"/>
    </w:rPr>
  </w:style>
  <w:style w:type="paragraph" w:customStyle="1" w:styleId="16">
    <w:name w:val="Без интервала1"/>
    <w:rsid w:val="00DC3AE5"/>
    <w:pPr>
      <w:suppressAutoHyphens/>
    </w:pPr>
    <w:rPr>
      <w:rFonts w:cs="Calibri"/>
      <w:sz w:val="22"/>
      <w:szCs w:val="22"/>
      <w:lang w:eastAsia="zh-CN"/>
    </w:rPr>
  </w:style>
  <w:style w:type="paragraph" w:styleId="af3">
    <w:name w:val="Subtitle"/>
    <w:basedOn w:val="a"/>
    <w:next w:val="a0"/>
    <w:link w:val="17"/>
    <w:qFormat/>
    <w:rsid w:val="00DC3AE5"/>
    <w:pPr>
      <w:jc w:val="center"/>
    </w:pPr>
    <w:rPr>
      <w:b/>
      <w:szCs w:val="20"/>
    </w:rPr>
  </w:style>
  <w:style w:type="character" w:customStyle="1" w:styleId="17">
    <w:name w:val="Подзаголовок Знак1"/>
    <w:link w:val="af3"/>
    <w:locked/>
    <w:rsid w:val="00DC3AE5"/>
    <w:rPr>
      <w:rFonts w:ascii="Times New Roman" w:hAnsi="Times New Roman" w:cs="Times New Roman"/>
      <w:b/>
      <w:sz w:val="20"/>
      <w:szCs w:val="20"/>
      <w:lang w:val="x-none" w:eastAsia="ru-RU"/>
    </w:rPr>
  </w:style>
  <w:style w:type="paragraph" w:styleId="af4">
    <w:name w:val="footnote text"/>
    <w:basedOn w:val="a"/>
    <w:link w:val="18"/>
    <w:semiHidden/>
    <w:rsid w:val="00DC3AE5"/>
    <w:rPr>
      <w:sz w:val="20"/>
      <w:szCs w:val="20"/>
    </w:rPr>
  </w:style>
  <w:style w:type="character" w:customStyle="1" w:styleId="18">
    <w:name w:val="Текст сноски Знак1"/>
    <w:link w:val="af4"/>
    <w:locked/>
    <w:rsid w:val="00DC3AE5"/>
    <w:rPr>
      <w:rFonts w:ascii="Times New Roman" w:hAnsi="Times New Roman" w:cs="Times New Roman"/>
      <w:sz w:val="20"/>
      <w:szCs w:val="20"/>
      <w:lang w:val="x-none" w:eastAsia="ru-RU"/>
    </w:rPr>
  </w:style>
  <w:style w:type="paragraph" w:styleId="af5">
    <w:name w:val="header"/>
    <w:basedOn w:val="a"/>
    <w:link w:val="af6"/>
    <w:rsid w:val="00DC3AE5"/>
    <w:pPr>
      <w:tabs>
        <w:tab w:val="center" w:pos="4677"/>
        <w:tab w:val="right" w:pos="9355"/>
      </w:tabs>
    </w:pPr>
  </w:style>
  <w:style w:type="character" w:customStyle="1" w:styleId="af6">
    <w:name w:val="Верхний колонтитул Знак"/>
    <w:link w:val="af5"/>
    <w:locked/>
    <w:rsid w:val="00DC3AE5"/>
    <w:rPr>
      <w:rFonts w:ascii="Times New Roman" w:hAnsi="Times New Roman" w:cs="Times New Roman"/>
      <w:sz w:val="24"/>
      <w:szCs w:val="24"/>
      <w:lang w:val="x-none" w:eastAsia="ru-RU"/>
    </w:rPr>
  </w:style>
  <w:style w:type="paragraph" w:styleId="af7">
    <w:name w:val="footer"/>
    <w:basedOn w:val="a"/>
    <w:link w:val="af8"/>
    <w:rsid w:val="00DC3AE5"/>
    <w:pPr>
      <w:tabs>
        <w:tab w:val="center" w:pos="4677"/>
        <w:tab w:val="right" w:pos="9355"/>
      </w:tabs>
    </w:pPr>
  </w:style>
  <w:style w:type="character" w:customStyle="1" w:styleId="af8">
    <w:name w:val="Нижний колонтитул Знак"/>
    <w:link w:val="af7"/>
    <w:locked/>
    <w:rsid w:val="00DC3AE5"/>
    <w:rPr>
      <w:rFonts w:ascii="Times New Roman" w:hAnsi="Times New Roman" w:cs="Times New Roman"/>
      <w:sz w:val="24"/>
      <w:szCs w:val="24"/>
      <w:lang w:val="x-none" w:eastAsia="ru-RU"/>
    </w:rPr>
  </w:style>
  <w:style w:type="character" w:styleId="af9">
    <w:name w:val="page number"/>
    <w:semiHidden/>
    <w:rsid w:val="00DC3AE5"/>
    <w:rPr>
      <w:rFonts w:cs="Times New Roman"/>
    </w:rPr>
  </w:style>
  <w:style w:type="character" w:styleId="afa">
    <w:name w:val="annotation reference"/>
    <w:semiHidden/>
    <w:rsid w:val="00DC3AE5"/>
    <w:rPr>
      <w:sz w:val="16"/>
    </w:rPr>
  </w:style>
  <w:style w:type="paragraph" w:styleId="afb">
    <w:name w:val="annotation text"/>
    <w:basedOn w:val="a"/>
    <w:link w:val="afc"/>
    <w:semiHidden/>
    <w:rsid w:val="00DC3AE5"/>
    <w:rPr>
      <w:sz w:val="20"/>
      <w:szCs w:val="20"/>
    </w:rPr>
  </w:style>
  <w:style w:type="character" w:customStyle="1" w:styleId="afc">
    <w:name w:val="Текст примечания Знак"/>
    <w:link w:val="afb"/>
    <w:locked/>
    <w:rsid w:val="00DC3AE5"/>
    <w:rPr>
      <w:rFonts w:ascii="Times New Roman" w:hAnsi="Times New Roman" w:cs="Times New Roman"/>
      <w:sz w:val="20"/>
      <w:szCs w:val="20"/>
      <w:lang w:val="x-none" w:eastAsia="ru-RU"/>
    </w:rPr>
  </w:style>
  <w:style w:type="paragraph" w:styleId="afd">
    <w:name w:val="annotation subject"/>
    <w:basedOn w:val="afb"/>
    <w:next w:val="afb"/>
    <w:link w:val="afe"/>
    <w:semiHidden/>
    <w:rsid w:val="00DC3AE5"/>
    <w:rPr>
      <w:b/>
      <w:bCs/>
    </w:rPr>
  </w:style>
  <w:style w:type="character" w:customStyle="1" w:styleId="afe">
    <w:name w:val="Тема примечания Знак"/>
    <w:link w:val="afd"/>
    <w:semiHidden/>
    <w:locked/>
    <w:rsid w:val="00DC3AE5"/>
    <w:rPr>
      <w:rFonts w:ascii="Times New Roman" w:hAnsi="Times New Roman" w:cs="Times New Roman"/>
      <w:b/>
      <w:bCs/>
      <w:sz w:val="20"/>
      <w:szCs w:val="20"/>
      <w:lang w:val="x-none" w:eastAsia="ru-RU"/>
    </w:rPr>
  </w:style>
  <w:style w:type="character" w:customStyle="1" w:styleId="highlightsearch">
    <w:name w:val="highlightsearch"/>
    <w:rsid w:val="00DC3AE5"/>
    <w:rPr>
      <w:rFonts w:cs="Times New Roman"/>
    </w:rPr>
  </w:style>
  <w:style w:type="character" w:styleId="aff">
    <w:name w:val="footnote reference"/>
    <w:semiHidden/>
    <w:rsid w:val="00DC3AE5"/>
    <w:rPr>
      <w:vertAlign w:val="superscript"/>
    </w:rPr>
  </w:style>
  <w:style w:type="paragraph" w:customStyle="1" w:styleId="19">
    <w:name w:val="Рецензия1"/>
    <w:hidden/>
    <w:semiHidden/>
    <w:rsid w:val="00DC3A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
  <LinksUpToDate>false</LinksUpToDate>
  <CharactersWithSpaces>36635</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User</dc:creator>
  <cp:lastModifiedBy>123</cp:lastModifiedBy>
  <cp:revision>3</cp:revision>
  <cp:lastPrinted>2022-04-18T06:40:00Z</cp:lastPrinted>
  <dcterms:created xsi:type="dcterms:W3CDTF">2022-06-16T06:08:00Z</dcterms:created>
  <dcterms:modified xsi:type="dcterms:W3CDTF">2022-06-16T06:10:00Z</dcterms:modified>
</cp:coreProperties>
</file>