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703FB" w14:textId="1D8891C5" w:rsidR="00100DB2" w:rsidRPr="00100DB2" w:rsidRDefault="002A3692" w:rsidP="0010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DB5">
        <w:rPr>
          <w:rFonts w:ascii="Times New Roman" w:hAnsi="Times New Roman"/>
          <w:sz w:val="28"/>
          <w:szCs w:val="28"/>
        </w:rPr>
        <w:t>С 20.06.2022 вступили в силу изменения, внесенные</w:t>
      </w:r>
      <w:r w:rsidRPr="00100DB2">
        <w:rPr>
          <w:rFonts w:ascii="Times New Roman" w:hAnsi="Times New Roman"/>
          <w:b/>
          <w:sz w:val="28"/>
          <w:szCs w:val="28"/>
        </w:rPr>
        <w:t xml:space="preserve"> </w:t>
      </w:r>
      <w:r w:rsidRPr="00100DB2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21.12.2021 № 417-ФЗ «О внесении изменений в отдельные законодательные акты Российской Федерации» в </w:t>
      </w:r>
      <w:r w:rsidR="00E92777" w:rsidRPr="00100DB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100DB2">
        <w:rPr>
          <w:rFonts w:ascii="Times New Roman" w:eastAsia="Times New Roman" w:hAnsi="Times New Roman"/>
          <w:sz w:val="28"/>
          <w:szCs w:val="28"/>
          <w:lang w:eastAsia="ru-RU"/>
        </w:rPr>
        <w:t>едеральны</w:t>
      </w:r>
      <w:r w:rsidR="00E92777" w:rsidRPr="00100DB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00DB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E92777" w:rsidRPr="00100DB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00D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7" w:rsidRPr="00100DB2">
        <w:rPr>
          <w:rFonts w:ascii="Times New Roman" w:eastAsia="Times New Roman" w:hAnsi="Times New Roman"/>
          <w:sz w:val="28"/>
          <w:szCs w:val="28"/>
          <w:lang w:eastAsia="ru-RU"/>
        </w:rPr>
        <w:t xml:space="preserve">от 21.07.1997 № 118-ФЗ </w:t>
      </w:r>
      <w:r w:rsidR="00931DB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92777" w:rsidRPr="00100DB2">
        <w:rPr>
          <w:rFonts w:ascii="Times New Roman" w:eastAsia="Times New Roman" w:hAnsi="Times New Roman"/>
          <w:sz w:val="28"/>
          <w:szCs w:val="28"/>
          <w:lang w:eastAsia="ru-RU"/>
        </w:rPr>
        <w:t>«Об органах принудительного исполнения Российской Федерации»</w:t>
      </w:r>
      <w:r w:rsidR="00C7734A" w:rsidRPr="00100D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F7BD3" w:rsidRPr="00100DB2">
        <w:rPr>
          <w:rFonts w:ascii="Times New Roman" w:hAnsi="Times New Roman"/>
          <w:sz w:val="28"/>
          <w:szCs w:val="28"/>
        </w:rPr>
        <w:t>от 02.10.2007 № 229-ФЗ «</w:t>
      </w:r>
      <w:r w:rsidR="003F7BD3" w:rsidRPr="00100DB2">
        <w:rPr>
          <w:rFonts w:ascii="Times New Roman" w:eastAsia="Times New Roman" w:hAnsi="Times New Roman"/>
          <w:sz w:val="28"/>
          <w:szCs w:val="28"/>
          <w:lang w:eastAsia="ru-RU"/>
        </w:rPr>
        <w:t>Об исполнительном производстве», Кодекс административного судопроизводства Российской Федерации , Арбитражный процессуальный кодекс Российской Федерации, Гражданский процессуальный кодекс Российской Федерации</w:t>
      </w:r>
      <w:r w:rsidR="00100DB2" w:rsidRPr="00100DB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03B25EF" w14:textId="77777777" w:rsidR="00100DB2" w:rsidRPr="00100DB2" w:rsidRDefault="00100DB2" w:rsidP="0010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A81037" w14:textId="5C128329" w:rsidR="005408AE" w:rsidRDefault="00100DB2" w:rsidP="0010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DB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изменения предоставили </w:t>
      </w:r>
      <w:r w:rsidR="005408AE" w:rsidRPr="00100DB2">
        <w:rPr>
          <w:rFonts w:ascii="Times New Roman" w:hAnsi="Times New Roman"/>
          <w:sz w:val="28"/>
          <w:szCs w:val="28"/>
        </w:rPr>
        <w:t>федеральной служб</w:t>
      </w:r>
      <w:r w:rsidRPr="00100DB2">
        <w:rPr>
          <w:rFonts w:ascii="Times New Roman" w:hAnsi="Times New Roman"/>
          <w:sz w:val="28"/>
          <w:szCs w:val="28"/>
        </w:rPr>
        <w:t>е</w:t>
      </w:r>
      <w:r w:rsidR="005408AE" w:rsidRPr="00100DB2">
        <w:rPr>
          <w:rFonts w:ascii="Times New Roman" w:hAnsi="Times New Roman"/>
          <w:sz w:val="28"/>
          <w:szCs w:val="28"/>
        </w:rPr>
        <w:t xml:space="preserve"> судебных приставов возможность вынесения </w:t>
      </w:r>
      <w:r w:rsidR="00E54940">
        <w:rPr>
          <w:rFonts w:ascii="Times New Roman" w:hAnsi="Times New Roman"/>
          <w:sz w:val="28"/>
          <w:szCs w:val="28"/>
        </w:rPr>
        <w:t>решений в автоматическом режиме</w:t>
      </w:r>
      <w:r w:rsidR="005408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501746" w14:textId="624248CB" w:rsidR="00100DB2" w:rsidRDefault="00100DB2" w:rsidP="0010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Такие решения будут выноситься: </w:t>
      </w:r>
    </w:p>
    <w:p w14:paraId="19C63814" w14:textId="0ADFBDCF" w:rsidR="00100DB2" w:rsidRDefault="00100DB2" w:rsidP="0010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CCE">
        <w:rPr>
          <w:rFonts w:ascii="Times New Roman" w:hAnsi="Times New Roman"/>
          <w:sz w:val="28"/>
          <w:szCs w:val="28"/>
        </w:rPr>
        <w:t xml:space="preserve">если из системы </w:t>
      </w:r>
      <w:proofErr w:type="spellStart"/>
      <w:r w:rsidRPr="00A66CCE">
        <w:rPr>
          <w:rFonts w:ascii="Times New Roman" w:hAnsi="Times New Roman"/>
          <w:sz w:val="28"/>
          <w:szCs w:val="28"/>
        </w:rPr>
        <w:t>госплатежей</w:t>
      </w:r>
      <w:proofErr w:type="spellEnd"/>
      <w:r w:rsidRPr="00A66CCE">
        <w:rPr>
          <w:rFonts w:ascii="Times New Roman" w:hAnsi="Times New Roman"/>
          <w:sz w:val="28"/>
          <w:szCs w:val="28"/>
        </w:rPr>
        <w:t xml:space="preserve"> получена информация о том, что должник не уплатил в полном объеме и в требуемый срок штрафы за нарушение федерального законодательства</w:t>
      </w:r>
      <w:r>
        <w:rPr>
          <w:rFonts w:ascii="Times New Roman" w:hAnsi="Times New Roman"/>
          <w:sz w:val="28"/>
          <w:szCs w:val="28"/>
        </w:rPr>
        <w:t xml:space="preserve"> (и</w:t>
      </w:r>
      <w:r w:rsidRPr="00A66CCE">
        <w:rPr>
          <w:rFonts w:ascii="Times New Roman" w:hAnsi="Times New Roman"/>
          <w:sz w:val="28"/>
          <w:szCs w:val="28"/>
        </w:rPr>
        <w:t>сполнительное производство возбуждается автоматически на основании поступившего исполнительного документа</w:t>
      </w:r>
      <w:r>
        <w:rPr>
          <w:rFonts w:ascii="Times New Roman" w:hAnsi="Times New Roman"/>
          <w:sz w:val="28"/>
          <w:szCs w:val="28"/>
        </w:rPr>
        <w:t>),</w:t>
      </w:r>
    </w:p>
    <w:p w14:paraId="2D270E6D" w14:textId="04AA3304" w:rsidR="005408AE" w:rsidRPr="00931DB5" w:rsidRDefault="00100DB2" w:rsidP="00931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</w:t>
      </w:r>
      <w:r w:rsidR="005408AE" w:rsidRPr="00A66CCE">
        <w:rPr>
          <w:rFonts w:ascii="Times New Roman" w:hAnsi="Times New Roman"/>
          <w:sz w:val="28"/>
          <w:szCs w:val="28"/>
        </w:rPr>
        <w:t xml:space="preserve">сли в системе </w:t>
      </w:r>
      <w:proofErr w:type="spellStart"/>
      <w:r w:rsidR="005408AE" w:rsidRPr="00A66CCE">
        <w:rPr>
          <w:rFonts w:ascii="Times New Roman" w:hAnsi="Times New Roman"/>
          <w:sz w:val="28"/>
          <w:szCs w:val="28"/>
        </w:rPr>
        <w:t>госплатежей</w:t>
      </w:r>
      <w:proofErr w:type="spellEnd"/>
      <w:r w:rsidR="005408AE" w:rsidRPr="00A66CCE">
        <w:rPr>
          <w:rFonts w:ascii="Times New Roman" w:hAnsi="Times New Roman"/>
          <w:sz w:val="28"/>
          <w:szCs w:val="28"/>
        </w:rPr>
        <w:t xml:space="preserve"> будет информация об уплате штрафа, в </w:t>
      </w:r>
      <w:r w:rsidR="005408AE" w:rsidRPr="00931DB5">
        <w:rPr>
          <w:rFonts w:ascii="Times New Roman" w:hAnsi="Times New Roman"/>
          <w:sz w:val="28"/>
          <w:szCs w:val="28"/>
        </w:rPr>
        <w:t>автоматическом режиме сформируется постановление об отказе в возбуждении исполнительного производства или постановление о его окончании.</w:t>
      </w:r>
    </w:p>
    <w:p w14:paraId="105418C7" w14:textId="77777777" w:rsidR="00931DB5" w:rsidRPr="00931DB5" w:rsidRDefault="00100DB2" w:rsidP="00931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B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C1792" w:rsidRPr="00931DB5">
        <w:rPr>
          <w:rFonts w:ascii="Times New Roman" w:eastAsia="Times New Roman" w:hAnsi="Times New Roman"/>
          <w:sz w:val="28"/>
          <w:szCs w:val="28"/>
          <w:lang w:eastAsia="ru-RU"/>
        </w:rPr>
        <w:t>ешение Федеральной службы судебных приставов, принятое в автоматическом режиме</w:t>
      </w:r>
      <w:r w:rsidR="00DC1792" w:rsidRPr="00931DB5">
        <w:rPr>
          <w:rFonts w:ascii="Times New Roman" w:hAnsi="Times New Roman"/>
          <w:sz w:val="28"/>
          <w:szCs w:val="28"/>
        </w:rPr>
        <w:t xml:space="preserve"> (</w:t>
      </w:r>
      <w:r w:rsidR="005408AE" w:rsidRPr="00931DB5">
        <w:rPr>
          <w:rFonts w:ascii="Times New Roman" w:hAnsi="Times New Roman"/>
          <w:sz w:val="28"/>
          <w:szCs w:val="28"/>
        </w:rPr>
        <w:t>автоматизированные постановление ФССП</w:t>
      </w:r>
      <w:r w:rsidR="00E3624C" w:rsidRPr="00931DB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31D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31DB5">
        <w:rPr>
          <w:rFonts w:ascii="Times New Roman" w:hAnsi="Times New Roman"/>
          <w:sz w:val="28"/>
          <w:szCs w:val="28"/>
        </w:rPr>
        <w:t xml:space="preserve"> можно обжаловать</w:t>
      </w:r>
      <w:r w:rsidR="00931DB5" w:rsidRPr="00931DB5">
        <w:rPr>
          <w:rFonts w:ascii="Times New Roman" w:hAnsi="Times New Roman"/>
          <w:sz w:val="28"/>
          <w:szCs w:val="28"/>
        </w:rPr>
        <w:t>.</w:t>
      </w:r>
    </w:p>
    <w:p w14:paraId="19E2B730" w14:textId="4B9F7AF4" w:rsidR="00931DB5" w:rsidRPr="00931DB5" w:rsidRDefault="00931DB5" w:rsidP="00931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B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31DB5">
        <w:rPr>
          <w:rFonts w:ascii="Times New Roman" w:hAnsi="Times New Roman"/>
          <w:sz w:val="28"/>
          <w:szCs w:val="28"/>
        </w:rPr>
        <w:t>езаконное автоматизированное постановление могут отменить пристав, который ведет соответствующее исполнительное производство, или вышестоящие по отношении к нему должностные лица службы судебных приставов.</w:t>
      </w:r>
    </w:p>
    <w:p w14:paraId="5D56A331" w14:textId="77777777" w:rsidR="00931DB5" w:rsidRPr="00931DB5" w:rsidRDefault="00931DB5" w:rsidP="00931D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DB5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постановление Федеральной службы судебных приставов, а также на постановление должностного лица службы судебных приставов, его действия (бездействие) подается на бумажном носителе или в форме электронного документа. Жалоба на бумажном носителе должна быть подписана лицом, обратившимся с ней, или его представителем. К жалобе, подписанной представителем, должны прилагаться доверенность или иной документ, удостоверяющий полномочия представителя. </w:t>
      </w:r>
    </w:p>
    <w:p w14:paraId="6C2638F7" w14:textId="46643A23" w:rsidR="00931DB5" w:rsidRPr="00931DB5" w:rsidRDefault="00931DB5" w:rsidP="00931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B5">
        <w:rPr>
          <w:rFonts w:ascii="Times New Roman" w:hAnsi="Times New Roman"/>
          <w:sz w:val="28"/>
          <w:szCs w:val="28"/>
        </w:rPr>
        <w:t xml:space="preserve">Кроме того, в Арбитражный процессуальный кодекс Российской Федерации (в статью 38) и Кодекс административного судопроизводства Российской Федерации (статью 22) включили нормы об обжаловании </w:t>
      </w:r>
      <w:r w:rsidRPr="00931DB5">
        <w:rPr>
          <w:rFonts w:ascii="Times New Roman" w:eastAsia="Times New Roman" w:hAnsi="Times New Roman"/>
          <w:sz w:val="28"/>
          <w:szCs w:val="28"/>
          <w:lang w:eastAsia="ru-RU"/>
        </w:rPr>
        <w:t>решений Федеральной службы судебных приставов, принятых в автоматическом режиме.</w:t>
      </w:r>
    </w:p>
    <w:p w14:paraId="6EFAC626" w14:textId="77777777" w:rsidR="00914A59" w:rsidRPr="00931DB5" w:rsidRDefault="005408AE" w:rsidP="00931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B5">
        <w:rPr>
          <w:rFonts w:ascii="Times New Roman" w:hAnsi="Times New Roman"/>
          <w:sz w:val="28"/>
          <w:szCs w:val="28"/>
        </w:rPr>
        <w:t xml:space="preserve">Заявление можно подать в суд по месту: </w:t>
      </w:r>
    </w:p>
    <w:p w14:paraId="24BC0CE6" w14:textId="77777777" w:rsidR="00914A59" w:rsidRPr="00931DB5" w:rsidRDefault="00914A59" w:rsidP="00931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B5">
        <w:rPr>
          <w:rFonts w:ascii="Times New Roman" w:hAnsi="Times New Roman"/>
          <w:sz w:val="28"/>
          <w:szCs w:val="28"/>
        </w:rPr>
        <w:t xml:space="preserve">- </w:t>
      </w:r>
      <w:r w:rsidR="005408AE" w:rsidRPr="00931DB5">
        <w:rPr>
          <w:rFonts w:ascii="Times New Roman" w:hAnsi="Times New Roman"/>
          <w:sz w:val="28"/>
          <w:szCs w:val="28"/>
        </w:rPr>
        <w:t xml:space="preserve">совершения исполнительных действий; </w:t>
      </w:r>
    </w:p>
    <w:p w14:paraId="599A1FA9" w14:textId="77777777" w:rsidR="00914A59" w:rsidRPr="00931DB5" w:rsidRDefault="00914A59" w:rsidP="00931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B5">
        <w:rPr>
          <w:rFonts w:ascii="Times New Roman" w:hAnsi="Times New Roman"/>
          <w:sz w:val="28"/>
          <w:szCs w:val="28"/>
        </w:rPr>
        <w:t xml:space="preserve">- </w:t>
      </w:r>
      <w:r w:rsidR="005408AE" w:rsidRPr="00931DB5">
        <w:rPr>
          <w:rFonts w:ascii="Times New Roman" w:hAnsi="Times New Roman"/>
          <w:sz w:val="28"/>
          <w:szCs w:val="28"/>
        </w:rPr>
        <w:t xml:space="preserve">применения мер принудительного исполнения; </w:t>
      </w:r>
    </w:p>
    <w:p w14:paraId="6C6BA5ED" w14:textId="30D91F6D" w:rsidR="005408AE" w:rsidRDefault="00914A59" w:rsidP="00931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B5">
        <w:rPr>
          <w:rFonts w:ascii="Times New Roman" w:hAnsi="Times New Roman"/>
          <w:sz w:val="28"/>
          <w:szCs w:val="28"/>
        </w:rPr>
        <w:t xml:space="preserve">- </w:t>
      </w:r>
      <w:r w:rsidR="005408AE" w:rsidRPr="00931DB5">
        <w:rPr>
          <w:rFonts w:ascii="Times New Roman" w:hAnsi="Times New Roman"/>
          <w:sz w:val="28"/>
          <w:szCs w:val="28"/>
        </w:rPr>
        <w:t>ведения исполнительного производства.</w:t>
      </w:r>
    </w:p>
    <w:p w14:paraId="6E5C9BA3" w14:textId="28CE9C4A" w:rsidR="00A2110C" w:rsidRDefault="00AC1C13" w:rsidP="004B5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</w:t>
      </w:r>
      <w:r w:rsidR="00A2110C">
        <w:rPr>
          <w:rFonts w:ascii="Times New Roman" w:hAnsi="Times New Roman"/>
          <w:sz w:val="28"/>
          <w:szCs w:val="28"/>
        </w:rPr>
        <w:t xml:space="preserve"> целью исключения рисков ошибочной идентификации должников (граждан и юридических лиц) внесены изменения </w:t>
      </w:r>
      <w:r w:rsidR="00E81AE8">
        <w:rPr>
          <w:rFonts w:ascii="Times New Roman" w:hAnsi="Times New Roman"/>
          <w:sz w:val="28"/>
          <w:szCs w:val="28"/>
        </w:rPr>
        <w:t xml:space="preserve">в </w:t>
      </w:r>
      <w:r w:rsidR="00E81AE8" w:rsidRPr="00100DB2">
        <w:rPr>
          <w:rFonts w:ascii="Times New Roman" w:eastAsia="Times New Roman" w:hAnsi="Times New Roman"/>
          <w:sz w:val="28"/>
          <w:szCs w:val="28"/>
          <w:lang w:eastAsia="ru-RU"/>
        </w:rPr>
        <w:t>Арбитражный процессуальный кодекс Российской Федерации</w:t>
      </w:r>
      <w:r w:rsidR="00E81AE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E81AE8" w:rsidRPr="00100DB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Гражданский процессуальный </w:t>
      </w:r>
      <w:r w:rsidR="00E81AE8" w:rsidRPr="00100D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кодекс Российской Федерации</w:t>
      </w:r>
      <w:r w:rsidR="00E81AE8">
        <w:rPr>
          <w:rFonts w:ascii="Times New Roman" w:hAnsi="Times New Roman"/>
          <w:sz w:val="28"/>
          <w:szCs w:val="28"/>
        </w:rPr>
        <w:t xml:space="preserve"> </w:t>
      </w:r>
      <w:r w:rsidR="00A2110C">
        <w:rPr>
          <w:rFonts w:ascii="Times New Roman" w:hAnsi="Times New Roman"/>
          <w:sz w:val="28"/>
          <w:szCs w:val="28"/>
        </w:rPr>
        <w:t xml:space="preserve">в части </w:t>
      </w:r>
      <w:r w:rsidR="00E81AE8">
        <w:rPr>
          <w:rFonts w:ascii="Times New Roman" w:hAnsi="Times New Roman"/>
          <w:sz w:val="28"/>
          <w:szCs w:val="28"/>
        </w:rPr>
        <w:t xml:space="preserve">сведений, подлежащих указанию в исковых заявлениях, заявлениях о выдаче судебного приказа об истцах и ответчиках, резолютивной части решения, выдаваемых </w:t>
      </w:r>
      <w:r>
        <w:rPr>
          <w:rFonts w:ascii="Times New Roman" w:hAnsi="Times New Roman"/>
          <w:sz w:val="28"/>
          <w:szCs w:val="28"/>
        </w:rPr>
        <w:t xml:space="preserve">Арбитражными </w:t>
      </w:r>
      <w:r w:rsidR="00E81AE8">
        <w:rPr>
          <w:rFonts w:ascii="Times New Roman" w:hAnsi="Times New Roman"/>
          <w:sz w:val="28"/>
          <w:szCs w:val="28"/>
        </w:rPr>
        <w:t>судами исполнительных документов</w:t>
      </w:r>
      <w:r w:rsidR="004B5CC2">
        <w:rPr>
          <w:rFonts w:ascii="Times New Roman" w:hAnsi="Times New Roman"/>
          <w:sz w:val="28"/>
          <w:szCs w:val="28"/>
        </w:rPr>
        <w:t>.</w:t>
      </w:r>
    </w:p>
    <w:p w14:paraId="068336DE" w14:textId="404BD624" w:rsidR="00E81AE8" w:rsidRPr="00E81AE8" w:rsidRDefault="00E81AE8" w:rsidP="004B5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20.06.2022 при подаче искового заявления, заявления о выдаче судебного приказа </w:t>
      </w:r>
      <w:r w:rsidR="00F02DF1">
        <w:rPr>
          <w:rFonts w:ascii="Times New Roman" w:hAnsi="Times New Roman"/>
          <w:sz w:val="28"/>
          <w:szCs w:val="28"/>
        </w:rPr>
        <w:t>в</w:t>
      </w:r>
      <w:r w:rsidRPr="00E81AE8">
        <w:rPr>
          <w:rFonts w:ascii="Times New Roman" w:hAnsi="Times New Roman"/>
          <w:sz w:val="28"/>
          <w:szCs w:val="28"/>
        </w:rPr>
        <w:t xml:space="preserve"> сведениях об истце должны быть указаны:</w:t>
      </w:r>
    </w:p>
    <w:p w14:paraId="022A7FEB" w14:textId="35535BD0" w:rsidR="00E81AE8" w:rsidRPr="00E81AE8" w:rsidRDefault="00E81AE8" w:rsidP="004B5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E8">
        <w:rPr>
          <w:rFonts w:ascii="Times New Roman" w:hAnsi="Times New Roman"/>
          <w:sz w:val="28"/>
          <w:szCs w:val="28"/>
        </w:rPr>
        <w:t xml:space="preserve">- </w:t>
      </w:r>
      <w:r w:rsidR="00A2110C" w:rsidRPr="00A2110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гражданина - фамилия, имя, отчество (при наличии), дата и место рождения, место жительства или место пребывания, место работы или дата и место государственной регистрации в качестве индивидуального предпринимателя и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серия и номер водительского удостоверения), номера телефонов, факсов, адреса электронной почты; </w:t>
      </w:r>
    </w:p>
    <w:p w14:paraId="18AACAF6" w14:textId="4B7A8948" w:rsidR="00A2110C" w:rsidRPr="00E81AE8" w:rsidRDefault="00E81AE8" w:rsidP="004B5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E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2110C" w:rsidRPr="00A2110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организации </w:t>
      </w:r>
      <w:r w:rsidRPr="00E81AE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2110C" w:rsidRPr="00A2110C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наименование, адрес, идентификационный номер налогоплательщика, номера телефонов, факсов, адреса электронной почты</w:t>
      </w:r>
      <w:r w:rsidRPr="00E81A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F15FA1" w14:textId="4D10BBB9" w:rsidR="00E81AE8" w:rsidRPr="00E81AE8" w:rsidRDefault="00F02DF1" w:rsidP="004B5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81AE8" w:rsidRPr="00E81AE8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ведениях об ответчике должны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содержать следующие данные</w:t>
      </w:r>
      <w:r w:rsidR="00E81AE8" w:rsidRPr="00E81AE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08BC28E5" w14:textId="15FE7C48" w:rsidR="00E81AE8" w:rsidRPr="00E81AE8" w:rsidRDefault="00E81AE8" w:rsidP="004B5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E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2110C" w:rsidRPr="00A2110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гражданина </w:t>
      </w:r>
      <w:r w:rsidRPr="00E81AE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2110C" w:rsidRPr="00A2110C"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фамилия, имя, отчество (при наличии), дата и место рождения, место жительства или место пребывания, место работы (если известно) и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удостоверения); </w:t>
      </w:r>
    </w:p>
    <w:p w14:paraId="70BD27DA" w14:textId="77777777" w:rsidR="00E81AE8" w:rsidRPr="00E81AE8" w:rsidRDefault="00E81AE8" w:rsidP="004B5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E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2110C" w:rsidRPr="00A2110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организации </w:t>
      </w:r>
      <w:r w:rsidRPr="00E81AE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2110C" w:rsidRPr="00A2110C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наименование, адрес, идентификационный номер налогоплательщика и основной государственный регистрационный номер. </w:t>
      </w:r>
    </w:p>
    <w:p w14:paraId="6B3905F3" w14:textId="11BDCCA0" w:rsidR="00A2110C" w:rsidRPr="00A2110C" w:rsidRDefault="00E81AE8" w:rsidP="004B5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0C">
        <w:rPr>
          <w:rFonts w:ascii="Times New Roman" w:eastAsia="Times New Roman" w:hAnsi="Times New Roman"/>
          <w:sz w:val="28"/>
          <w:szCs w:val="28"/>
          <w:lang w:eastAsia="ru-RU"/>
        </w:rPr>
        <w:t>В случае, если гражданину неизвестны дата и место рождения ответчика, один из его идентификаторов, об этом указывается в исковом заявлении и такая информация по запросу арбитражного суда предоставляется органами Пенсионного фонда Российской Федерации, и (или) налоговыми органами, и (или) органами внутренних дел.</w:t>
      </w:r>
      <w:r w:rsidR="00A2110C" w:rsidRPr="00A211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2DB783F" w14:textId="4E81B77A" w:rsidR="00BA1FF4" w:rsidRDefault="0007205D" w:rsidP="00F02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Соответствующие изменения </w:t>
      </w:r>
      <w:r w:rsidR="003D5B2A">
        <w:rPr>
          <w:rFonts w:ascii="Times New Roman" w:hAnsi="Times New Roman"/>
          <w:sz w:val="28"/>
          <w:szCs w:val="28"/>
        </w:rPr>
        <w:t>(в части</w:t>
      </w:r>
      <w:r w:rsidR="00F02DF1">
        <w:rPr>
          <w:rFonts w:ascii="Times New Roman" w:hAnsi="Times New Roman"/>
          <w:sz w:val="28"/>
          <w:szCs w:val="28"/>
        </w:rPr>
        <w:t xml:space="preserve"> указания сведений, позволяющих идентифицировать ответчика-должника) внесены в нормы </w:t>
      </w:r>
      <w:r w:rsidR="00F02DF1" w:rsidRPr="00100DB2">
        <w:rPr>
          <w:rFonts w:ascii="Times New Roman" w:eastAsia="Times New Roman" w:hAnsi="Times New Roman"/>
          <w:sz w:val="28"/>
          <w:szCs w:val="28"/>
          <w:lang w:eastAsia="ru-RU"/>
        </w:rPr>
        <w:t>Арбитражн</w:t>
      </w:r>
      <w:r w:rsidR="00F02DF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02DF1" w:rsidRPr="00100D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процессуальн</w:t>
      </w:r>
      <w:r w:rsidR="00F02DF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02DF1" w:rsidRPr="00100DB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 w:rsidR="00F02DF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2DF1" w:rsidRPr="00100DB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F02DF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F02DF1" w:rsidRPr="00100DB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</w:t>
      </w:r>
      <w:r w:rsidR="00F02DF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02DF1" w:rsidRPr="00100D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процессуальн</w:t>
      </w:r>
      <w:r w:rsidR="00F02DF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02DF1" w:rsidRPr="00100DB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 w:rsidR="00F02DF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2DF1" w:rsidRPr="00100DB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F02DF1">
        <w:rPr>
          <w:rFonts w:ascii="Times New Roman" w:eastAsia="Times New Roman" w:hAnsi="Times New Roman"/>
          <w:sz w:val="28"/>
          <w:szCs w:val="28"/>
          <w:lang w:eastAsia="ru-RU"/>
        </w:rPr>
        <w:t>, закрепляющие содержание резолютивной части решения суда.</w:t>
      </w:r>
    </w:p>
    <w:p w14:paraId="10A84523" w14:textId="194E96E1" w:rsidR="00F02DF1" w:rsidRDefault="00F02DF1" w:rsidP="00AC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FF00F7" w14:textId="31C54037" w:rsidR="00AC1C13" w:rsidRDefault="00BD274F" w:rsidP="00AC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Ульяновской области</w:t>
      </w:r>
      <w:bookmarkStart w:id="0" w:name="_GoBack"/>
      <w:bookmarkEnd w:id="0"/>
    </w:p>
    <w:sectPr w:rsidR="00AC1C13" w:rsidSect="00F15D6D">
      <w:headerReference w:type="default" r:id="rId6"/>
      <w:pgSz w:w="11906" w:h="16838"/>
      <w:pgMar w:top="1134" w:right="680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F6AA2" w14:textId="77777777" w:rsidR="00280F95" w:rsidRDefault="00280F95" w:rsidP="009B3408">
      <w:pPr>
        <w:spacing w:after="0" w:line="240" w:lineRule="auto"/>
      </w:pPr>
      <w:r>
        <w:separator/>
      </w:r>
    </w:p>
  </w:endnote>
  <w:endnote w:type="continuationSeparator" w:id="0">
    <w:p w14:paraId="1F150983" w14:textId="77777777" w:rsidR="00280F95" w:rsidRDefault="00280F95" w:rsidP="009B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7FE52" w14:textId="77777777" w:rsidR="00280F95" w:rsidRDefault="00280F95" w:rsidP="009B3408">
      <w:pPr>
        <w:spacing w:after="0" w:line="240" w:lineRule="auto"/>
      </w:pPr>
      <w:r>
        <w:separator/>
      </w:r>
    </w:p>
  </w:footnote>
  <w:footnote w:type="continuationSeparator" w:id="0">
    <w:p w14:paraId="20D5BD3A" w14:textId="77777777" w:rsidR="00280F95" w:rsidRDefault="00280F95" w:rsidP="009B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205718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DC3D84E" w14:textId="763A588F" w:rsidR="009B3408" w:rsidRPr="009B3408" w:rsidRDefault="009B3408">
        <w:pPr>
          <w:pStyle w:val="a3"/>
          <w:jc w:val="center"/>
          <w:rPr>
            <w:rFonts w:ascii="Times New Roman" w:hAnsi="Times New Roman"/>
          </w:rPr>
        </w:pPr>
        <w:r w:rsidRPr="009B3408">
          <w:rPr>
            <w:rFonts w:ascii="Times New Roman" w:hAnsi="Times New Roman"/>
          </w:rPr>
          <w:fldChar w:fldCharType="begin"/>
        </w:r>
        <w:r w:rsidRPr="009B3408">
          <w:rPr>
            <w:rFonts w:ascii="Times New Roman" w:hAnsi="Times New Roman"/>
          </w:rPr>
          <w:instrText>PAGE   \* MERGEFORMAT</w:instrText>
        </w:r>
        <w:r w:rsidRPr="009B3408">
          <w:rPr>
            <w:rFonts w:ascii="Times New Roman" w:hAnsi="Times New Roman"/>
          </w:rPr>
          <w:fldChar w:fldCharType="separate"/>
        </w:r>
        <w:r w:rsidRPr="009B3408">
          <w:rPr>
            <w:rFonts w:ascii="Times New Roman" w:hAnsi="Times New Roman"/>
          </w:rPr>
          <w:t>2</w:t>
        </w:r>
        <w:r w:rsidRPr="009B3408">
          <w:rPr>
            <w:rFonts w:ascii="Times New Roman" w:hAnsi="Times New Roman"/>
          </w:rPr>
          <w:fldChar w:fldCharType="end"/>
        </w:r>
      </w:p>
    </w:sdtContent>
  </w:sdt>
  <w:p w14:paraId="47C164BC" w14:textId="77777777" w:rsidR="009B3408" w:rsidRDefault="009B34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9C"/>
    <w:rsid w:val="00001508"/>
    <w:rsid w:val="0007205D"/>
    <w:rsid w:val="00100DB2"/>
    <w:rsid w:val="001C2D36"/>
    <w:rsid w:val="00212021"/>
    <w:rsid w:val="00280F95"/>
    <w:rsid w:val="0029229C"/>
    <w:rsid w:val="002A3692"/>
    <w:rsid w:val="002E3CF4"/>
    <w:rsid w:val="00390C6D"/>
    <w:rsid w:val="003A516A"/>
    <w:rsid w:val="003D5B2A"/>
    <w:rsid w:val="003F7BD3"/>
    <w:rsid w:val="00411A25"/>
    <w:rsid w:val="004B5CC2"/>
    <w:rsid w:val="005408AE"/>
    <w:rsid w:val="005B414A"/>
    <w:rsid w:val="006B6217"/>
    <w:rsid w:val="00765F28"/>
    <w:rsid w:val="00797D8F"/>
    <w:rsid w:val="007C12B2"/>
    <w:rsid w:val="00867122"/>
    <w:rsid w:val="00914A59"/>
    <w:rsid w:val="00931DB5"/>
    <w:rsid w:val="00935935"/>
    <w:rsid w:val="009B3408"/>
    <w:rsid w:val="009C5595"/>
    <w:rsid w:val="00A2110C"/>
    <w:rsid w:val="00A23593"/>
    <w:rsid w:val="00A418C2"/>
    <w:rsid w:val="00A43A69"/>
    <w:rsid w:val="00AC1C13"/>
    <w:rsid w:val="00B12676"/>
    <w:rsid w:val="00B31515"/>
    <w:rsid w:val="00BA1FF4"/>
    <w:rsid w:val="00BD274F"/>
    <w:rsid w:val="00C40009"/>
    <w:rsid w:val="00C7734A"/>
    <w:rsid w:val="00CA3972"/>
    <w:rsid w:val="00CD18CC"/>
    <w:rsid w:val="00D10C19"/>
    <w:rsid w:val="00D13E1C"/>
    <w:rsid w:val="00DC1792"/>
    <w:rsid w:val="00E3624C"/>
    <w:rsid w:val="00E54940"/>
    <w:rsid w:val="00E81AE8"/>
    <w:rsid w:val="00E92777"/>
    <w:rsid w:val="00F02DF1"/>
    <w:rsid w:val="00F15D6D"/>
    <w:rsid w:val="00F254DB"/>
    <w:rsid w:val="00F72AF5"/>
    <w:rsid w:val="00F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BF25"/>
  <w15:docId w15:val="{56C89A0F-E1CA-44A5-8803-F96C06A6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40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B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4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 Екатерина Владимировна</dc:creator>
  <cp:keywords/>
  <dc:description/>
  <cp:lastModifiedBy>Трошина Екатерина Владимировна</cp:lastModifiedBy>
  <cp:revision>2</cp:revision>
  <cp:lastPrinted>2022-07-15T06:29:00Z</cp:lastPrinted>
  <dcterms:created xsi:type="dcterms:W3CDTF">2022-07-15T07:00:00Z</dcterms:created>
  <dcterms:modified xsi:type="dcterms:W3CDTF">2022-07-15T07:00:00Z</dcterms:modified>
</cp:coreProperties>
</file>