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30" w:rsidRPr="00D51730" w:rsidRDefault="00D51730" w:rsidP="00D5173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51730">
        <w:rPr>
          <w:color w:val="333333"/>
          <w:sz w:val="28"/>
          <w:szCs w:val="28"/>
        </w:rPr>
        <w:t xml:space="preserve">Прокуратура </w:t>
      </w:r>
      <w:proofErr w:type="spellStart"/>
      <w:r w:rsidRPr="00D51730">
        <w:rPr>
          <w:color w:val="333333"/>
          <w:sz w:val="28"/>
          <w:szCs w:val="28"/>
        </w:rPr>
        <w:t>Веншкаймского</w:t>
      </w:r>
      <w:proofErr w:type="spellEnd"/>
      <w:r w:rsidRPr="00D51730">
        <w:rPr>
          <w:color w:val="333333"/>
          <w:sz w:val="28"/>
          <w:szCs w:val="28"/>
        </w:rPr>
        <w:t xml:space="preserve"> района Ульяновской области провела проверку соблюдения законодательства об исполнительном производстве. </w:t>
      </w:r>
    </w:p>
    <w:p w:rsidR="00D51730" w:rsidRPr="00D51730" w:rsidRDefault="00D51730" w:rsidP="00D5173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51730">
        <w:rPr>
          <w:color w:val="333333"/>
          <w:sz w:val="28"/>
          <w:szCs w:val="28"/>
        </w:rPr>
        <w:t xml:space="preserve">Установлено, </w:t>
      </w:r>
      <w:r w:rsidRPr="00D51730">
        <w:rPr>
          <w:sz w:val="28"/>
          <w:szCs w:val="28"/>
        </w:rPr>
        <w:t>что в исполнительном производстве имелось ходатайство должника о снятии обращения взыскания, на денежные средства, поступающие на счет в качестве алиментов, а также суммы, выплачиваемые на содержание несовершеннолетних детей, однако судебным приставом-исполнителем в нарушение требований п. 7 ч. 1 ст. 101 Федерального закона № 229-ФЗ было вынесено постановление об обращении взыскания на денежные средства, находящиеся на указанных счетах.</w:t>
      </w:r>
    </w:p>
    <w:p w:rsidR="00D51730" w:rsidRPr="00D51730" w:rsidRDefault="00D51730" w:rsidP="00D5173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D51730" w:rsidRPr="00D51730" w:rsidRDefault="0044686F" w:rsidP="00D5173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Подобные действия</w:t>
      </w:r>
      <w:bookmarkStart w:id="0" w:name="_GoBack"/>
      <w:bookmarkEnd w:id="0"/>
      <w:r w:rsidR="00D51730" w:rsidRPr="00D51730">
        <w:rPr>
          <w:color w:val="333333"/>
          <w:sz w:val="28"/>
          <w:szCs w:val="28"/>
        </w:rPr>
        <w:t xml:space="preserve"> повлекли ущемление интересов гражданина, что явилось поводом для внесения руководителю УФССП России по Ульяновской области представления об устранении нарушений закона.</w:t>
      </w:r>
    </w:p>
    <w:p w:rsidR="00D51730" w:rsidRPr="00D51730" w:rsidRDefault="00D51730" w:rsidP="00D5173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D51730">
        <w:rPr>
          <w:color w:val="333333"/>
          <w:sz w:val="28"/>
          <w:szCs w:val="28"/>
        </w:rPr>
        <w:t>В результате прокурорского вмешательства приставы вернули незаконно взысканные денежные средства должнику.</w:t>
      </w:r>
    </w:p>
    <w:p w:rsidR="00F21741" w:rsidRDefault="00F21741"/>
    <w:sectPr w:rsidR="00F2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01"/>
    <w:rsid w:val="0044686F"/>
    <w:rsid w:val="00A02A01"/>
    <w:rsid w:val="00D51730"/>
    <w:rsid w:val="00F2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DA87"/>
  <w15:chartTrackingRefBased/>
  <w15:docId w15:val="{DA6B48BC-F45E-425E-B04D-57F5AEC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2023-01-11T16:26:00Z</dcterms:created>
  <dcterms:modified xsi:type="dcterms:W3CDTF">2023-01-12T05:18:00Z</dcterms:modified>
</cp:coreProperties>
</file>