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F8" w:rsidRPr="009035F8" w:rsidRDefault="009035F8" w:rsidP="009035F8">
      <w:pPr>
        <w:widowControl w:val="0"/>
        <w:spacing w:after="0" w:line="240" w:lineRule="auto"/>
        <w:jc w:val="both"/>
        <w:rPr>
          <w:rFonts w:ascii="Times New Roman" w:eastAsia="Times New Roman" w:hAnsi="Times New Roman" w:cs="Times New Roman"/>
          <w:b/>
          <w:color w:val="000000"/>
          <w:sz w:val="28"/>
          <w:szCs w:val="28"/>
          <w:lang w:eastAsia="ru-RU"/>
        </w:rPr>
      </w:pPr>
      <w:r w:rsidRPr="009035F8">
        <w:rPr>
          <w:rFonts w:ascii="Times New Roman" w:eastAsia="Times New Roman" w:hAnsi="Times New Roman" w:cs="Times New Roman"/>
          <w:b/>
          <w:color w:val="000000"/>
          <w:sz w:val="28"/>
          <w:szCs w:val="28"/>
          <w:lang w:eastAsia="ru-RU"/>
        </w:rPr>
        <w:t>ПРОКУРАТУРА РАЙОНА РАЗЪЯСНЯЕТ.</w:t>
      </w:r>
    </w:p>
    <w:p w:rsidR="009035F8" w:rsidRPr="005F0586" w:rsidRDefault="009035F8" w:rsidP="009035F8">
      <w:pPr>
        <w:widowControl w:val="0"/>
        <w:spacing w:after="0" w:line="240" w:lineRule="auto"/>
        <w:jc w:val="both"/>
        <w:rPr>
          <w:rFonts w:ascii="Times New Roman" w:eastAsia="Times New Roman" w:hAnsi="Times New Roman" w:cs="Times New Roman"/>
          <w:color w:val="000000"/>
          <w:sz w:val="28"/>
          <w:szCs w:val="28"/>
          <w:lang w:eastAsia="ru-RU"/>
        </w:rPr>
      </w:pPr>
    </w:p>
    <w:p w:rsidR="009035F8" w:rsidRPr="009035F8" w:rsidRDefault="009035F8" w:rsidP="009035F8">
      <w:pPr>
        <w:widowControl w:val="0"/>
        <w:spacing w:after="0" w:line="240" w:lineRule="auto"/>
        <w:ind w:firstLine="720"/>
        <w:jc w:val="center"/>
        <w:rPr>
          <w:rFonts w:ascii="Times New Roman" w:hAnsi="Times New Roman" w:cs="Times New Roman"/>
          <w:b/>
          <w:bCs/>
          <w:color w:val="333333"/>
          <w:sz w:val="36"/>
          <w:szCs w:val="36"/>
          <w:shd w:val="clear" w:color="auto" w:fill="FFFFFF"/>
        </w:rPr>
      </w:pPr>
      <w:r w:rsidRPr="009035F8">
        <w:rPr>
          <w:rFonts w:ascii="Times New Roman" w:hAnsi="Times New Roman" w:cs="Times New Roman"/>
          <w:b/>
          <w:bCs/>
          <w:color w:val="333333"/>
          <w:sz w:val="36"/>
          <w:szCs w:val="36"/>
          <w:shd w:val="clear" w:color="auto" w:fill="FFFFFF"/>
        </w:rPr>
        <w:t>Обращение имущества в доход государства за совершение коррупционных правонарушений</w:t>
      </w:r>
    </w:p>
    <w:p w:rsid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9035F8" w:rsidRP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035F8">
        <w:rPr>
          <w:rFonts w:ascii="Times New Roman" w:eastAsia="Times New Roman" w:hAnsi="Times New Roman" w:cs="Times New Roman"/>
          <w:color w:val="000000"/>
          <w:sz w:val="28"/>
          <w:szCs w:val="28"/>
          <w:lang w:eastAsia="ru-RU"/>
        </w:rPr>
        <w:t>В соответствии с положениями статей Конституции Российской Федерации, Федерального закона от 25.12.2008 № 273-ФЗ «О противодействии коррупции» Российская Федерация является правовым государством, которое относит коррупцию к числу нетерпимых явлений, признает незаконными все формы ее проявления, противодействие коррупции строит, помимо прочего, на основе принципа неотвратимости ответственности за совершение коррупционных правонарушений.</w:t>
      </w:r>
    </w:p>
    <w:p w:rsidR="009035F8" w:rsidRP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9035F8">
        <w:rPr>
          <w:rFonts w:ascii="Times New Roman" w:eastAsia="Times New Roman" w:hAnsi="Times New Roman" w:cs="Times New Roman"/>
          <w:color w:val="000000"/>
          <w:sz w:val="28"/>
          <w:szCs w:val="28"/>
          <w:lang w:eastAsia="ru-RU"/>
        </w:rPr>
        <w:t>При этом под самой коррупцией, как определил законодатель, понимаются действия по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и государства в целях получения выгоды в виде имущества или услуг имущественного характера для себя, третьих лиц либо незаконное предоставление такой выгоды другими физическими лицами.</w:t>
      </w:r>
      <w:proofErr w:type="gramEnd"/>
    </w:p>
    <w:p w:rsidR="009035F8" w:rsidRP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035F8">
        <w:rPr>
          <w:rFonts w:ascii="Times New Roman" w:eastAsia="Times New Roman" w:hAnsi="Times New Roman" w:cs="Times New Roman"/>
          <w:color w:val="000000"/>
          <w:sz w:val="28"/>
          <w:szCs w:val="28"/>
          <w:lang w:eastAsia="ru-RU"/>
        </w:rPr>
        <w:t>В качестве гражданско-правовой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w:t>
      </w:r>
    </w:p>
    <w:p w:rsidR="009035F8" w:rsidRP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035F8">
        <w:rPr>
          <w:rFonts w:ascii="Times New Roman" w:eastAsia="Times New Roman" w:hAnsi="Times New Roman" w:cs="Times New Roman"/>
          <w:color w:val="000000"/>
          <w:sz w:val="28"/>
          <w:szCs w:val="28"/>
          <w:lang w:eastAsia="ru-RU"/>
        </w:rPr>
        <w:t>Аналогичные правовые последствия регламентированы статьей 169 Гражданского кодекса РФ, которая устанавливает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9035F8" w:rsidRPr="009035F8" w:rsidRDefault="009035F8" w:rsidP="009035F8">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035F8">
        <w:rPr>
          <w:rFonts w:ascii="Times New Roman" w:eastAsia="Times New Roman" w:hAnsi="Times New Roman" w:cs="Times New Roman"/>
          <w:color w:val="000000"/>
          <w:sz w:val="28"/>
          <w:szCs w:val="28"/>
          <w:lang w:eastAsia="ru-RU"/>
        </w:rPr>
        <w:t>При этом</w:t>
      </w:r>
      <w:proofErr w:type="gramStart"/>
      <w:r w:rsidRPr="009035F8">
        <w:rPr>
          <w:rFonts w:ascii="Times New Roman" w:eastAsia="Times New Roman" w:hAnsi="Times New Roman" w:cs="Times New Roman"/>
          <w:color w:val="000000"/>
          <w:sz w:val="28"/>
          <w:szCs w:val="28"/>
          <w:lang w:eastAsia="ru-RU"/>
        </w:rPr>
        <w:t>,</w:t>
      </w:r>
      <w:proofErr w:type="gramEnd"/>
      <w:r w:rsidRPr="009035F8">
        <w:rPr>
          <w:rFonts w:ascii="Times New Roman" w:eastAsia="Times New Roman" w:hAnsi="Times New Roman" w:cs="Times New Roman"/>
          <w:color w:val="000000"/>
          <w:sz w:val="28"/>
          <w:szCs w:val="28"/>
          <w:lang w:eastAsia="ru-RU"/>
        </w:rPr>
        <w:t xml:space="preserve"> 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 с иском об обращении в доход Российской Федерации которого вправе обратиться прокурор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случае, если лицом, замещающим (занимающим) государственную должность, не представлено сведений, подтверждающих их приобретение на законные доходы.</w:t>
      </w:r>
    </w:p>
    <w:p w:rsidR="004F22E7" w:rsidRPr="00F24088" w:rsidRDefault="004F22E7" w:rsidP="00E03A37">
      <w:pPr>
        <w:widowControl w:val="0"/>
        <w:spacing w:after="0" w:line="240" w:lineRule="auto"/>
        <w:ind w:firstLine="720"/>
        <w:jc w:val="both"/>
        <w:rPr>
          <w:rFonts w:ascii="Times New Roman" w:eastAsia="Times New Roman" w:hAnsi="Times New Roman" w:cs="Times New Roman"/>
          <w:color w:val="000000"/>
          <w:sz w:val="28"/>
          <w:szCs w:val="28"/>
          <w:lang w:eastAsia="ru-RU"/>
        </w:rPr>
      </w:pPr>
    </w:p>
    <w:sectPr w:rsidR="004F22E7" w:rsidRPr="00F24088" w:rsidSect="004F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0E61"/>
    <w:rsid w:val="00031305"/>
    <w:rsid w:val="0003713C"/>
    <w:rsid w:val="00120219"/>
    <w:rsid w:val="00126DEA"/>
    <w:rsid w:val="001839C3"/>
    <w:rsid w:val="0027704A"/>
    <w:rsid w:val="00302129"/>
    <w:rsid w:val="00357659"/>
    <w:rsid w:val="0037279F"/>
    <w:rsid w:val="004E65A6"/>
    <w:rsid w:val="004F22E7"/>
    <w:rsid w:val="00583A58"/>
    <w:rsid w:val="005F0586"/>
    <w:rsid w:val="005F5820"/>
    <w:rsid w:val="00666AF3"/>
    <w:rsid w:val="007D2E08"/>
    <w:rsid w:val="00836B36"/>
    <w:rsid w:val="008E16C5"/>
    <w:rsid w:val="009035F8"/>
    <w:rsid w:val="0095477C"/>
    <w:rsid w:val="00A408B6"/>
    <w:rsid w:val="00AB1B91"/>
    <w:rsid w:val="00B0300B"/>
    <w:rsid w:val="00BA72D7"/>
    <w:rsid w:val="00BC62AC"/>
    <w:rsid w:val="00BF0ED3"/>
    <w:rsid w:val="00C40E61"/>
    <w:rsid w:val="00CC39BE"/>
    <w:rsid w:val="00D220D5"/>
    <w:rsid w:val="00D31C7A"/>
    <w:rsid w:val="00D92AFB"/>
    <w:rsid w:val="00E03A37"/>
    <w:rsid w:val="00E13F8D"/>
    <w:rsid w:val="00E208A2"/>
    <w:rsid w:val="00F24088"/>
    <w:rsid w:val="00F73A8A"/>
    <w:rsid w:val="00FD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style>
  <w:style w:type="paragraph" w:styleId="2">
    <w:name w:val="heading 2"/>
    <w:basedOn w:val="a"/>
    <w:link w:val="20"/>
    <w:uiPriority w:val="9"/>
    <w:qFormat/>
    <w:rsid w:val="00903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035F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021337">
      <w:bodyDiv w:val="1"/>
      <w:marLeft w:val="0"/>
      <w:marRight w:val="0"/>
      <w:marTop w:val="0"/>
      <w:marBottom w:val="0"/>
      <w:divBdr>
        <w:top w:val="none" w:sz="0" w:space="0" w:color="auto"/>
        <w:left w:val="none" w:sz="0" w:space="0" w:color="auto"/>
        <w:bottom w:val="none" w:sz="0" w:space="0" w:color="auto"/>
        <w:right w:val="none" w:sz="0" w:space="0" w:color="auto"/>
      </w:divBdr>
    </w:div>
    <w:div w:id="317273986">
      <w:bodyDiv w:val="1"/>
      <w:marLeft w:val="0"/>
      <w:marRight w:val="0"/>
      <w:marTop w:val="0"/>
      <w:marBottom w:val="0"/>
      <w:divBdr>
        <w:top w:val="none" w:sz="0" w:space="0" w:color="auto"/>
        <w:left w:val="none" w:sz="0" w:space="0" w:color="auto"/>
        <w:bottom w:val="none" w:sz="0" w:space="0" w:color="auto"/>
        <w:right w:val="none" w:sz="0" w:space="0" w:color="auto"/>
      </w:divBdr>
    </w:div>
    <w:div w:id="464275985">
      <w:bodyDiv w:val="1"/>
      <w:marLeft w:val="0"/>
      <w:marRight w:val="0"/>
      <w:marTop w:val="0"/>
      <w:marBottom w:val="0"/>
      <w:divBdr>
        <w:top w:val="none" w:sz="0" w:space="0" w:color="auto"/>
        <w:left w:val="none" w:sz="0" w:space="0" w:color="auto"/>
        <w:bottom w:val="none" w:sz="0" w:space="0" w:color="auto"/>
        <w:right w:val="none" w:sz="0" w:space="0" w:color="auto"/>
      </w:divBdr>
    </w:div>
    <w:div w:id="619384347">
      <w:bodyDiv w:val="1"/>
      <w:marLeft w:val="0"/>
      <w:marRight w:val="0"/>
      <w:marTop w:val="0"/>
      <w:marBottom w:val="0"/>
      <w:divBdr>
        <w:top w:val="none" w:sz="0" w:space="0" w:color="auto"/>
        <w:left w:val="none" w:sz="0" w:space="0" w:color="auto"/>
        <w:bottom w:val="none" w:sz="0" w:space="0" w:color="auto"/>
        <w:right w:val="none" w:sz="0" w:space="0" w:color="auto"/>
      </w:divBdr>
    </w:div>
    <w:div w:id="1046031594">
      <w:bodyDiv w:val="1"/>
      <w:marLeft w:val="0"/>
      <w:marRight w:val="0"/>
      <w:marTop w:val="0"/>
      <w:marBottom w:val="0"/>
      <w:divBdr>
        <w:top w:val="none" w:sz="0" w:space="0" w:color="auto"/>
        <w:left w:val="none" w:sz="0" w:space="0" w:color="auto"/>
        <w:bottom w:val="none" w:sz="0" w:space="0" w:color="auto"/>
        <w:right w:val="none" w:sz="0" w:space="0" w:color="auto"/>
      </w:divBdr>
    </w:div>
    <w:div w:id="1141727009">
      <w:bodyDiv w:val="1"/>
      <w:marLeft w:val="0"/>
      <w:marRight w:val="0"/>
      <w:marTop w:val="0"/>
      <w:marBottom w:val="0"/>
      <w:divBdr>
        <w:top w:val="none" w:sz="0" w:space="0" w:color="auto"/>
        <w:left w:val="none" w:sz="0" w:space="0" w:color="auto"/>
        <w:bottom w:val="none" w:sz="0" w:space="0" w:color="auto"/>
        <w:right w:val="none" w:sz="0" w:space="0" w:color="auto"/>
      </w:divBdr>
    </w:div>
    <w:div w:id="1326854889">
      <w:bodyDiv w:val="1"/>
      <w:marLeft w:val="0"/>
      <w:marRight w:val="0"/>
      <w:marTop w:val="0"/>
      <w:marBottom w:val="0"/>
      <w:divBdr>
        <w:top w:val="none" w:sz="0" w:space="0" w:color="auto"/>
        <w:left w:val="none" w:sz="0" w:space="0" w:color="auto"/>
        <w:bottom w:val="none" w:sz="0" w:space="0" w:color="auto"/>
        <w:right w:val="none" w:sz="0" w:space="0" w:color="auto"/>
      </w:divBdr>
    </w:div>
    <w:div w:id="1345404099">
      <w:bodyDiv w:val="1"/>
      <w:marLeft w:val="0"/>
      <w:marRight w:val="0"/>
      <w:marTop w:val="0"/>
      <w:marBottom w:val="0"/>
      <w:divBdr>
        <w:top w:val="none" w:sz="0" w:space="0" w:color="auto"/>
        <w:left w:val="none" w:sz="0" w:space="0" w:color="auto"/>
        <w:bottom w:val="none" w:sz="0" w:space="0" w:color="auto"/>
        <w:right w:val="none" w:sz="0" w:space="0" w:color="auto"/>
      </w:divBdr>
    </w:div>
    <w:div w:id="1443962863">
      <w:bodyDiv w:val="1"/>
      <w:marLeft w:val="0"/>
      <w:marRight w:val="0"/>
      <w:marTop w:val="0"/>
      <w:marBottom w:val="0"/>
      <w:divBdr>
        <w:top w:val="none" w:sz="0" w:space="0" w:color="auto"/>
        <w:left w:val="none" w:sz="0" w:space="0" w:color="auto"/>
        <w:bottom w:val="none" w:sz="0" w:space="0" w:color="auto"/>
        <w:right w:val="none" w:sz="0" w:space="0" w:color="auto"/>
      </w:divBdr>
    </w:div>
    <w:div w:id="1663465817">
      <w:bodyDiv w:val="1"/>
      <w:marLeft w:val="0"/>
      <w:marRight w:val="0"/>
      <w:marTop w:val="0"/>
      <w:marBottom w:val="0"/>
      <w:divBdr>
        <w:top w:val="none" w:sz="0" w:space="0" w:color="auto"/>
        <w:left w:val="none" w:sz="0" w:space="0" w:color="auto"/>
        <w:bottom w:val="none" w:sz="0" w:space="0" w:color="auto"/>
        <w:right w:val="none" w:sz="0" w:space="0" w:color="auto"/>
      </w:divBdr>
    </w:div>
    <w:div w:id="1666393813">
      <w:bodyDiv w:val="1"/>
      <w:marLeft w:val="0"/>
      <w:marRight w:val="0"/>
      <w:marTop w:val="0"/>
      <w:marBottom w:val="0"/>
      <w:divBdr>
        <w:top w:val="none" w:sz="0" w:space="0" w:color="auto"/>
        <w:left w:val="none" w:sz="0" w:space="0" w:color="auto"/>
        <w:bottom w:val="none" w:sz="0" w:space="0" w:color="auto"/>
        <w:right w:val="none" w:sz="0" w:space="0" w:color="auto"/>
      </w:divBdr>
    </w:div>
    <w:div w:id="1824813096">
      <w:bodyDiv w:val="1"/>
      <w:marLeft w:val="0"/>
      <w:marRight w:val="0"/>
      <w:marTop w:val="0"/>
      <w:marBottom w:val="0"/>
      <w:divBdr>
        <w:top w:val="none" w:sz="0" w:space="0" w:color="auto"/>
        <w:left w:val="none" w:sz="0" w:space="0" w:color="auto"/>
        <w:bottom w:val="none" w:sz="0" w:space="0" w:color="auto"/>
        <w:right w:val="none" w:sz="0" w:space="0" w:color="auto"/>
      </w:divBdr>
    </w:div>
    <w:div w:id="2005352544">
      <w:bodyDiv w:val="1"/>
      <w:marLeft w:val="0"/>
      <w:marRight w:val="0"/>
      <w:marTop w:val="0"/>
      <w:marBottom w:val="0"/>
      <w:divBdr>
        <w:top w:val="none" w:sz="0" w:space="0" w:color="auto"/>
        <w:left w:val="none" w:sz="0" w:space="0" w:color="auto"/>
        <w:bottom w:val="none" w:sz="0" w:space="0" w:color="auto"/>
        <w:right w:val="none" w:sz="0" w:space="0" w:color="auto"/>
      </w:divBdr>
    </w:div>
    <w:div w:id="2125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dc:creator>
  <cp:lastModifiedBy>Комп</cp:lastModifiedBy>
  <cp:revision>2</cp:revision>
  <cp:lastPrinted>2023-06-15T07:17:00Z</cp:lastPrinted>
  <dcterms:created xsi:type="dcterms:W3CDTF">2023-06-15T07:21:00Z</dcterms:created>
  <dcterms:modified xsi:type="dcterms:W3CDTF">2023-06-15T07:21:00Z</dcterms:modified>
</cp:coreProperties>
</file>