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6C0" w:rsidRPr="004C16C0" w:rsidRDefault="004C16C0" w:rsidP="004C16C0">
      <w:pPr>
        <w:shd w:val="clear" w:color="auto" w:fill="FFFFFF"/>
        <w:spacing w:after="75" w:line="240" w:lineRule="auto"/>
        <w:rPr>
          <w:rFonts w:ascii="Verdana" w:eastAsia="Times New Roman" w:hAnsi="Verdana" w:cs="Times New Roman"/>
          <w:caps/>
          <w:color w:val="333333"/>
          <w:sz w:val="21"/>
          <w:szCs w:val="21"/>
          <w:lang w:eastAsia="ru-RU"/>
        </w:rPr>
      </w:pPr>
      <w:r w:rsidRPr="004C16C0">
        <w:rPr>
          <w:rFonts w:ascii="Verdana" w:eastAsia="Times New Roman" w:hAnsi="Verdana" w:cs="Times New Roman"/>
          <w:caps/>
          <w:color w:val="333333"/>
          <w:sz w:val="21"/>
          <w:szCs w:val="21"/>
          <w:lang w:eastAsia="ru-RU"/>
        </w:rPr>
        <w:t>ДОСУДЕБНЫЙ (ВНЕСУДЕБНЫЙ) ПОРЯДОК ОБЖАЛОВАНИЯ РЕШЕНИЙ И ДЕЙСТВИЙ (БЕЗДЕЙСТВИЯ) УПОЛНОМОЧЕННОГО ОРГАНА</w:t>
      </w: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7952"/>
        <w:gridCol w:w="1403"/>
      </w:tblGrid>
      <w:tr w:rsidR="004C16C0" w:rsidRPr="004C16C0" w:rsidTr="004C16C0">
        <w:trPr>
          <w:tblCellSpacing w:w="0" w:type="dxa"/>
        </w:trPr>
        <w:tc>
          <w:tcPr>
            <w:tcW w:w="4250" w:type="pct"/>
            <w:shd w:val="clear" w:color="auto" w:fill="FFFFFF"/>
            <w:vAlign w:val="center"/>
            <w:hideMark/>
          </w:tcPr>
          <w:p w:rsidR="004C16C0" w:rsidRPr="004C16C0" w:rsidRDefault="004C16C0" w:rsidP="004C16C0">
            <w:pPr>
              <w:shd w:val="clear" w:color="auto" w:fill="FFFFFF"/>
              <w:spacing w:after="0" w:line="240" w:lineRule="auto"/>
              <w:rPr>
                <w:rFonts w:ascii="Verdana" w:eastAsia="Times New Roman" w:hAnsi="Verdana" w:cs="Times New Roman"/>
                <w:caps/>
                <w:color w:val="333333"/>
                <w:sz w:val="21"/>
                <w:szCs w:val="21"/>
                <w:lang w:eastAsia="ru-RU"/>
              </w:rPr>
            </w:pPr>
          </w:p>
        </w:tc>
        <w:tc>
          <w:tcPr>
            <w:tcW w:w="0" w:type="auto"/>
            <w:shd w:val="clear" w:color="auto" w:fill="FFFFFF"/>
            <w:noWrap/>
            <w:vAlign w:val="center"/>
            <w:hideMark/>
          </w:tcPr>
          <w:p w:rsidR="004C16C0" w:rsidRPr="004C16C0" w:rsidRDefault="004C16C0" w:rsidP="004C16C0">
            <w:pPr>
              <w:spacing w:after="0" w:line="240" w:lineRule="auto"/>
              <w:jc w:val="right"/>
              <w:rPr>
                <w:rFonts w:ascii="Verdana" w:eastAsia="Times New Roman" w:hAnsi="Verdana" w:cs="Times New Roman"/>
                <w:sz w:val="14"/>
                <w:szCs w:val="14"/>
                <w:lang w:eastAsia="ru-RU"/>
              </w:rPr>
            </w:pPr>
            <w:bookmarkStart w:id="0" w:name="_GoBack"/>
            <w:bookmarkEnd w:id="0"/>
          </w:p>
        </w:tc>
      </w:tr>
      <w:tr w:rsidR="004C16C0" w:rsidRPr="004C16C0" w:rsidTr="004C16C0">
        <w:trPr>
          <w:tblCellSpacing w:w="0" w:type="dxa"/>
        </w:trPr>
        <w:tc>
          <w:tcPr>
            <w:tcW w:w="0" w:type="auto"/>
            <w:gridSpan w:val="2"/>
            <w:shd w:val="clear" w:color="auto" w:fill="FFFFFF"/>
            <w:vAlign w:val="center"/>
            <w:hideMark/>
          </w:tcPr>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расположенных на территории муниципального образования Чуфаровское городское поселение Вешкаймского района Ульяновской области», а также их должностных лиц, муниципальных служащих, работников.</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Предмет жалобы</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Заявитель может обратиться с жалобой в следующих случаях:</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1) нарушение срока регистрации запроса заявителя о предоставлении муниципальной услуги, запроса о предоставлении двух и более муниципальных услуг.</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2) нарушение срока предоставления муниципальной услуги.</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 xml:space="preserve">Досудебное (внесудебное) обжалование заявителем решений и действий (бездействия) ОГКУ «Правительство для граждан», работника ОГКУ </w:t>
            </w:r>
            <w:r w:rsidRPr="004C16C0">
              <w:rPr>
                <w:rFonts w:ascii="Verdana" w:eastAsia="Times New Roman" w:hAnsi="Verdana" w:cs="Times New Roman"/>
                <w:color w:val="333333"/>
                <w:sz w:val="24"/>
                <w:szCs w:val="24"/>
                <w:lang w:eastAsia="ru-RU"/>
              </w:rPr>
              <w:lastRenderedPageBreak/>
              <w:t>«Правительство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уполномоченного органа актами для предоставления муниципальной услуги, у заявителя;</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lastRenderedPageBreak/>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8) нарушение срока или порядка выдачи документов по результатам предоставления муниципальной услуги;</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w:t>
            </w:r>
            <w:r w:rsidRPr="004C16C0">
              <w:rPr>
                <w:rFonts w:ascii="Verdana" w:eastAsia="Times New Roman" w:hAnsi="Verdana" w:cs="Times New Roman"/>
                <w:color w:val="333333"/>
                <w:sz w:val="24"/>
                <w:szCs w:val="24"/>
                <w:lang w:eastAsia="ru-RU"/>
              </w:rPr>
              <w:lastRenderedPageBreak/>
              <w:t>муниципальной услуги, либо в предоставлении муниципальной услуги и не включенных в представленный ранее комплект документов;</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Заявители могут обратиться с жалобой в уполномоченный орган, ОГКУ «Правительство для граждан».</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lastRenderedPageBreak/>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Жалобы на решение и (или) действия (бездействие) руководителя ОГКУ «Правительство для граждан» рассматривается Правительством Ульяновской области.</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Заявители могут обратиться с жалобой в Управление Федеральной антимонопольной службы по Ульяновской области (далее – УФАС) в случае, если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является процедурой, включённой в исчерпывающий перечень процедур в сфере строительства объектов капитального строительства нежилого назначения, либо в исчерпывающий перечень процедур в сфере жилищного строительства, утвержденный Правительством Российской Федерации в соответствии с частью 2 статьи 6 Градостроительного кодекса Российской Федерации.</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Порядок подачи и рассмотрения жалобы</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а также может быть принята при личном приёме заявителя.</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lastRenderedPageBreak/>
              <w:t>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а также может быть принята при личном приеме заявителя.</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Жалоба подаётся в уполномоченный орган, ОГКУ «Правительство для граждан» в письменной форме на бумажном носителе или в электронной форме.</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Жалоба должна содержать:</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rsidRPr="004C16C0">
              <w:rPr>
                <w:rFonts w:ascii="Verdana" w:eastAsia="Times New Roman" w:hAnsi="Verdana" w:cs="Times New Roman"/>
                <w:color w:val="333333"/>
                <w:sz w:val="24"/>
                <w:szCs w:val="24"/>
                <w:lang w:eastAsia="ru-RU"/>
              </w:rPr>
              <w:lastRenderedPageBreak/>
              <w:t>наличии) и почтовый адрес, по которым должен быть направлен ответ заявителю;</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Порядок подачи и рассмотрения жалобы УФАС определён статьёй 18.1 Федерального закона от 26.07.2006 № 135-ФЗ «О защите конкуренции».</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Сроки рассмотрения жалобы</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5.6. Результат рассмотрения жалобы.</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lastRenderedPageBreak/>
              <w:t>По результатам рассмотрения жалобы уполномоченным органом, ОГКУ «Правительство для граждан» принимается одно из следующих решений:</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2) в удовлетворении жалобы отказывается.</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Порядок информирования заявителя о результатах рассмотрения жалобы</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Порядок обжалования решения по жалобе</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Право заявителя на получение информации и документов, необходимых для обоснования и рассмотрения жалобы</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Способы информирования заявителей о порядке подачи и рассмотрения жалобы</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Информацию о порядке подачи и рассмотрения жалобы можно получить 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 на Едином портале, Региональном портале.</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Информация, указанная в пунктах 5.1 – 5.10, размещена на официальном сайте уполномоченного органа, Едином портале, Региональном портале.</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lastRenderedPageBreak/>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Кодекс Ульяновской области об административных правонарушениях;</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Федеральный закон от 27.07.2010 № 210-ФЗ «Об организации предоставления государственных и муниципальных услуг»;</w:t>
            </w:r>
          </w:p>
          <w:p w:rsidR="004C16C0" w:rsidRPr="004C16C0" w:rsidRDefault="004C16C0" w:rsidP="004C16C0">
            <w:pPr>
              <w:spacing w:before="100" w:beforeAutospacing="1" w:after="100" w:afterAutospacing="1" w:line="420" w:lineRule="atLeast"/>
              <w:rPr>
                <w:rFonts w:ascii="Verdana" w:eastAsia="Times New Roman" w:hAnsi="Verdana" w:cs="Times New Roman"/>
                <w:color w:val="333333"/>
                <w:sz w:val="24"/>
                <w:szCs w:val="24"/>
                <w:lang w:eastAsia="ru-RU"/>
              </w:rPr>
            </w:pPr>
            <w:r w:rsidRPr="004C16C0">
              <w:rPr>
                <w:rFonts w:ascii="Verdana" w:eastAsia="Times New Roman" w:hAnsi="Verdana" w:cs="Times New Roman"/>
                <w:color w:val="333333"/>
                <w:sz w:val="24"/>
                <w:szCs w:val="24"/>
                <w:lang w:eastAsia="ru-RU"/>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tc>
      </w:tr>
    </w:tbl>
    <w:p w:rsidR="00AF73AE" w:rsidRDefault="00AF73AE"/>
    <w:sectPr w:rsidR="00AF73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95B"/>
    <w:rsid w:val="0020395B"/>
    <w:rsid w:val="004C16C0"/>
    <w:rsid w:val="00AF7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79568-BC74-4F38-B72B-136553A9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16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448417">
      <w:bodyDiv w:val="1"/>
      <w:marLeft w:val="0"/>
      <w:marRight w:val="0"/>
      <w:marTop w:val="0"/>
      <w:marBottom w:val="0"/>
      <w:divBdr>
        <w:top w:val="none" w:sz="0" w:space="0" w:color="auto"/>
        <w:left w:val="none" w:sz="0" w:space="0" w:color="auto"/>
        <w:bottom w:val="none" w:sz="0" w:space="0" w:color="auto"/>
        <w:right w:val="none" w:sz="0" w:space="0" w:color="auto"/>
      </w:divBdr>
      <w:divsChild>
        <w:div w:id="1726637113">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2250</Words>
  <Characters>12826</Characters>
  <Application>Microsoft Office Word</Application>
  <DocSecurity>0</DocSecurity>
  <Lines>106</Lines>
  <Paragraphs>30</Paragraphs>
  <ScaleCrop>false</ScaleCrop>
  <Company/>
  <LinksUpToDate>false</LinksUpToDate>
  <CharactersWithSpaces>15046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2022-06-20T09:36:00Z</dcterms:created>
  <dcterms:modified xsi:type="dcterms:W3CDTF">2022-06-20T09:37:00Z</dcterms:modified>
</cp:coreProperties>
</file>