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5E" w:rsidRPr="007A625E" w:rsidRDefault="007A625E" w:rsidP="007A625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7A625E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ПРОТОКОЛ № 1</w:t>
      </w:r>
    </w:p>
    <w:bookmarkEnd w:id="0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A625E" w:rsidRPr="007A625E" w:rsidTr="007A625E">
        <w:trPr>
          <w:tblCellSpacing w:w="0" w:type="dxa"/>
        </w:trPr>
        <w:tc>
          <w:tcPr>
            <w:tcW w:w="4250" w:type="pct"/>
            <w:vAlign w:val="center"/>
            <w:hideMark/>
          </w:tcPr>
          <w:p w:rsidR="007A625E" w:rsidRPr="007A625E" w:rsidRDefault="007A625E" w:rsidP="007A625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A625E" w:rsidRPr="007A625E" w:rsidRDefault="007A625E" w:rsidP="007A625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7A625E" w:rsidRPr="007A625E" w:rsidTr="007A62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заседания Рабочей группы по вопросам оказания имущественной поддержки субъектам малого и среднего предпринимательства в Вешкаймском районе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р.п. Вешкайма                                                                                     03 июля 2020 год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Всего присутствовало: 13 человек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Присутствовали: членов рабочей группы 9 человек 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           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На совещании присутствовали: 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Председатель рабочей группы: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Силантьев А.Н.    -    первый заместитель главы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Заместитель председателя рабочей группы: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Борисова А.А.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   -    начальник управления имущества и земельных отношений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Секретарь рабочей группы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Яцентюк С.Б.    -    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Члены рабочей группы: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Чиченкова И.А.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   -    и.о. начальника по развитию муниципального образования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Антипов А.А.    -    начальник управления  ТЭР, ЖКХ, строительства и дорожной деятельности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Архипова Т.Н.    -    начальник управления образования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Макаров С.В.    -    начальник отдела правового обеспечения и муниципальной службы администрации муниципального образования «Вешкаймский район»;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Семенова С.С.    -    глава администрации муниципального образования Чуфаровское городское поселение (по согласованию);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Степанов А.Г.    -    глава администрации муниципального образования «Каргинское сельское поселение» (по согласованию);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Гордеева Н.Ю.    -    глава администрации муниципального образования «Стемасское сельское поселение» (по согласованию);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Павлова Е.А.    -    исполняющий обязанности главы администрации муниципального образования «Ермоловское сельское поселение» (по согласованию);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Жидова Л.В.    -    исполняющий обязанности главы администрации муниципального образования «Бекетовское сельское поселение» (по согласованию);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Эксперт рабочей группы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Болотнова Л.В.    -    общественный представитель уполномоченного по противодействию коррупции по Ульяновской области в муниципальном образовании «Вешкаймский район» Ульяновской области (по согласованию).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ПОВЕСТКА ДНЯ: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1. Рассмотрение списка объектов, сформированных Корпорацией МСП потенциально пригодных для вовлечения в имущественную поддержку для субъектов малого и среднего предпринимательства.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СЛУШАЛИ: Начальника управления имущества и земельных отношений администрации муниципального образования «Вешкаймский район»                Борисову А.А., которая  доложила, что на сегодняшний день в Перечне муниципального имущества, свободного от прав третьих лиц (за исключением имущественных прав субъектов малого и среднего предпринимательства)  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поддержки субъектов малого и среднего предпринимательства, утвержденного постановлением администрации муниципального образования «Вешкаймский район» от 16.03.2020 № 185 (далее – Перечень) имеется 4 объекта. 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 списке объектов, сформированных Корпорацией МСП потенциально пригодных для вовлечения в имущественную поддержку для субъектов малого и среднего предпринимательства, находится 20 объектов, находящихся в собственности муниципального образования «Вешкаймский район»: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 земельный участок с кадастровым номером 73:03:050108:512, площадью 4374 кв.м., разрешенное использование: для общественно-деловых целей, расположенный по адресу: Ульяновская область, Вешкаймский район,                     р.п. Вешкайма, ул. Комсомольская, д. 14;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 земельный участок с кадастровым номером 73:03:020402:421, площадью 10000 кв.м., разрешенное использование: для сельскохозяйственного производства, расположенный по адресу: Ульяновская область, МО «Вешкаймское городское поселение»;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3. земельный участок с кадастровым номером 73:03:020402:420, площадью 10000 кв.м., разрешенное использование: для сельскохозяйственного производства, расположенный по адресу: Ульяновская область, Вешкаймский район 900 метров на северо-запад от дома № 3 по ул. Ягодная в р.п. Вешкайма;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4. нежилое здание с кадастровым номером 73:03:050108:489, площадью 1021,92 кв.м., расположенное по адресу: Ульяновская область, р.п. Вешкайма, ул. Комсомольская, д. 8;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5. нежилое здание с кадастровым номером 73:03:050101:59, площадью  825 кв.м., расположенное по адресу: Ульяновская область, р.п. Вешкайма, ул. Комсомольская, д. 26;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6. нежилое здание Г (овощехранилище) с кадастровым номером 73:03:060605:141, площадью 20 кв.м., расположенное по адресу: Ульяновская область, с. Красный Бор, ул. Карсунская, д. 1/1;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7. нежилое здание В (склад) с кадастровым номером 73:03:060605:139, площадью 28 кв.м., расположенное по адресу: Ульяновская область, с. 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Красный Бор, ул. Карсунская, д. 1/1;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8. нежилое здание Д (котельная с гаражом) с кадастровым номером 73:03:060605:138, площадью 153 кв.м., расположенное по адресу: Ульяновская область, с. Красный Бор, ул. Карсунская, д. 1/1;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9. нежилое здание А (главный корпус больницы с. Красный Бор) с кадастровым номером 73:03:060605:140, площадью 638,40 кв.м., расположенное по адресу: Ульяновская область, с. Красный Бор, ул. Карсунская, д. 1/1;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10. нежилое здание Г (овощехранилище) с кадастровым номером 73:03:060605:141, площадью 20 кв.м., расположенное по адресу: Ульяновская область, с. Красный Бор, ул. Карсунская, д. 1/1;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11. нежилое здание с кадастровым номером 73:03:020402:437, площадью 1219,6 кв.м., расположенное по адресу: Ульяновская область, р.п. Вешкайма, ул. Комсомольская, д. 5;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12. нежилое здание, площадью 1650 кв.м., расположенное по адресу: Ульяновская область, с. Озерки, ул. Школьная;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13. нежилое здание (помещение столовой для сотрудников) с кадастровым номером 73:03:020402:590, площадью 263,30 кв.м., расположенное по адресу: Ульяновская область, р.п. Вешкайма, ул. Больничная, д. 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14. нежилое помещение (овощехранилище) с кадастровым номером 73:03:020402:591, площадью 256,8 кв.м., расположенное по адресу: Ульяновская область, р.п. Вешкайма, ул. Больничная, д. 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15. нежилое здание (гараж районного дома культуры), площадью 48 кв.м., расположенное по адресу: Ульяновская область, р.п. Вешкайма, ул. Комсомольская, д. 3;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16. помещение с кадастровым номером 73:03:030707:86, площадью 221,82 кв.м., расположенное по адресу: Ульяновская область, р.п. Чуфарово, ул. Заводская, д. 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17. нежилое здание с кадастровым номером 73:03:020402:437, площадью 1219,6 кв.м., расположенное по адресу: Ульяновская область, р.п. Вешкайма, ул. Комсомольская, д. 5;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18. нежилое здание с кадастровым номером 73:03:030201:258, площадью 175 кв.м., расположенное по адресу: Ульяновская область, с. 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Белый Ключ, ул. Центральная, д. 4;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19. нежилое здание (проходная) с кадастровым номером 73:03:050105:113, площадью 41,1 кв.м., расположенное по адресу: Ульяновская область,                           р.п. Вешкайма, ул. Элеваторная, д. 4/1;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20. нежилое здание (здание ремонтной мастерской и конторы) с кадастровым номером 73:03:050109:119, площадью 1576,20 кв.м., расположенное по адресу: Ульяновская область, р.п. Вешкайма, ул. Элеваторная, д. 4/1.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РЕШИЛИ: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 Отклонить следующие объекты, перечень которых сформирован Корпорацией МСП потенциально пригодных для вовлечения в имущественную поддержку для субъектов малого и среднего предпринимательства: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1.1. земельный участок с кадастровым номером 73:03:050108:512, площадью 4374 кв.м., разрешенное использование: для общественно-деловых целей, расположенный по адресу: Ульяновская область, Вешкаймский район,                     р.п. Вешкайма, ул. Комсомольская, д. 14, в связи с тем, что земельный участок находится под административным зданием муниципального учреждения администрация муниципального образования «Вешкаймский район» Ульяновской области;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1.2. нежилое здание с кадастровым номером 73:03:050108:489, площадью 1021,92 кв.м., расположенное по адресу: Ульяновская область, р.п. Вешкайма,                                ул. Комсомольская, д. 8, в связи с тем, что включено в Перечень;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1.3. нежилое здание Г (овощехранилище) с кадастровым номером 73:03:060605:141, площадью 20 кв.м., расположенное по адресу: Ульяновская область, с. Красный Бор, ул. Карсунская, д. 1/1, в связи с тем, что включено в перечень объектов, являющихся муниципальной собственностью муниципального образования «Вешкаймский район» Ульяновской области, в отношении которых планируется заключение концессионных соглашений в 2020 году;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1.4. нежилое здание В (склад) с кадастровым номером 73:03:060605:139, площадью 28 кв.м., расположенное по адресу: Ульяновская область, с. Красный Бор, ул. Карсунская, д. 1/1, в связи с тем, что включено в перечень объектов, являющихся муниципальной собственностью муниципального образования «Вешкаймский район» Ульяновской области, в отношении которых планируется заключение концессионных соглашений в 2020 году;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1.5. нежилое здание Д (котельная с гаражом) с кадастровым номером 73:03:060605:138, площадью 153 кв.м., расположенное по адресу: Ульяновская область, с. Красный Бор, ул. Карсунская, д. 1/1, в связи с тем, что включено в перечень объектов, являющихся муниципальной собственностью муниципального образования «Вешкаймский район» Ульяновской области, в отношении которых планируется заключение концессионных соглашений в 2020 году;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1.6. нежилое здание А (главный корпус больницы с. Красный Бор) с кадастровым номером 73:03:060605:140, площадью 638,40 кв.м., расположенное по адресу: Ульяновская область, с. Красный Бор, ул. Карсунская, д. 1/1, в связи с тем, что включено в перечень объектов, являющихся муниципальной собственностью муниципального образования «Вешкаймский район» Ульяновской области, в отношении которых планируется заключение концессионных соглашений в 2020 году;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1.7. нежилое здание Г (овощехранилище) с кадастровым номером 73:03:060605:141, площадью 20 кв.м., расположенное по адресу: Ульяновская область, с. Красный Бор, ул. Карсунская, д. 1/1, в связи с тем, что объект указан в пункте 1.3.;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1.8. нежилое здание с кадастровым номером 73:03:020402:437, площадью 1219,6 кв.м., расположенное по адресу: Ульяновская область, р.п. Вешкайма,                ул. Комсомольская, д. 5, в связи с тем, что заключены договора безвозмездного пользования с МКУ ДО «ДШИ р.п. Вешкайма», МКУ Вешкаймский РДК, ОГБ ФСУ «СШННВС»;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1.9. нежилое здание, площадью 1650 кв.м., расположенное по адресу: Ульяновская область, с. Озерки, ул. Школьная, в связи с тем, что объект исключен из реестра муниципальной собственности МО «Вешкаймский 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район» на основании договора купли-продажи муниципального имущества от 20.11.2018 № 3;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1.10. нежилое здание (помещение столовой для сотрудников) с кадастровым номером 73:03:020402:590, площадью 263,30 кв.м., расположенное по адресу: Ульяновская область, р.п. Вешкайма, ул. Больничная, д. 1, в связи с тем, что здание находится на землях гослесфонда;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1.11. нежилое помещение (овощехранилище) с кадастровым номером 73:03:020402:591, площадью 256,8 кв.м., расположенное по адресу: Ульяновская область, р.п. Вешкайма, ул. Больничная, д. 1, в связи с тем, что здание находится на землях гослесфонда;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1.12. нежилое здание (гараж районного дома культуры), площадью 48 кв.м., расположенное по адресу: Ульяновская область, р.п. Вешкайма,                            ул. Комсомольская, д. 3, в связи с тем, что гараж находится на праве оперативного управления за МКУ Вешкаймский РДК;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1.13. нежилое здание с кадастровым номером 73:03:020402:437, площадью 1219,6 кв.м., расположенное по адресу: Ульяновская область, р.п. Вешкайма,              ул. Комсомольская, д. 5, в связи с тем, что объект указан в пункте 1.8.;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1.14 нежилое здание с кадастровым номером 73:03:030201:258, площадью 175 кв.м., расположенное по адресу: Ульяновская область, с. Белый Ключ,                  ул. Центральная, д. 4, в связи с тем, что заключен договор аренды недвижимого имущества от 11.01.2016 № 3, сроком на пять лет.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 Рекомендовать муниципальному учреждению администрация муниципального образования «Вешкаймский район» Ульяновской области дополнять Перечень в срок до 01 ноября каждого года на 10 % из потенциально пригодных для вовлечения в имущественную поддержку для субъектов малого и среднего предпринимательства следующие объекты: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2.1. земельный участок с кадастровым номером 73:03:020402:421, площадью 10000 кв.м., разрешенное использование: для сельскохозяйственного производства, расположенный по адресу: 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Ульяновская область, МО «Вешкаймское городское поселение»;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2.2. земельный участок с кадастровым номером 73:03:020402:420, площадью 10000 кв.м., разрешенное использование: для сельскохозяйственного производства, расположенный по адресу: Ульяновская область, Вешкаймский район 900 метров на северо-запад от дома № 3 по ул. Ягодная в р.п. Вешкайма;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2.3. нежилое здание с кадастровым номером 73:03:050101:59, площадью 825 кв.м., расположенное по адресу: Ульяновская область, р.п. Вешкайма, ул. Комсомольская, д. 26;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2.4. помещение с кадастровым номером 73:03:030707:86, площадью 221,82 кв.м., расположенное по адресу: Ульяновская область, р.п. Чуфарово, ул. Заводская, д. 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2.5. нежилое здание (проходная) с кадастровым номером 73:03:050105:113, площадью 41,1 кв.м., расположенное по адресу: Ульяновская область, р.п. Вешкайма, ул. Элеваторная, д. 4/1;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2.6. нежилое здание (здание ремонтной мастерской и конторы) с кадастровым номером 73:03:050109:119, площадью 1576,20 кв.м., расположенное по адресу: Ульяновская область, р.п. Вешкайма, ул. Элеваторная, д. 4/1.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Председатель рабочей группы:  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первый заместитель главы администрации муниципального образования «Вешкаймский район» А.Н. Силантьев</w:t>
            </w:r>
          </w:p>
          <w:p w:rsidR="007A625E" w:rsidRPr="007A625E" w:rsidRDefault="007A625E" w:rsidP="007A625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Секретарь рабочей группы:</w:t>
            </w:r>
            <w:r w:rsidRPr="007A625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          С.Б. Яцентюк</w:t>
            </w:r>
          </w:p>
        </w:tc>
      </w:tr>
      <w:tr w:rsidR="007A625E" w:rsidRPr="007A625E" w:rsidTr="007A62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25E" w:rsidRPr="007A625E" w:rsidRDefault="007A625E" w:rsidP="007A625E">
            <w:pPr>
              <w:spacing w:before="75" w:after="75" w:line="240" w:lineRule="auto"/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  <w:lastRenderedPageBreak/>
              <w:t>Категория: </w:t>
            </w:r>
            <w:hyperlink r:id="rId4" w:history="1">
              <w:r w:rsidRPr="007A625E">
                <w:rPr>
                  <w:rFonts w:ascii="Verdana" w:eastAsia="Times New Roman" w:hAnsi="Verdana" w:cs="Times New Roman"/>
                  <w:i/>
                  <w:iCs/>
                  <w:color w:val="666666"/>
                  <w:sz w:val="17"/>
                  <w:szCs w:val="17"/>
                  <w:u w:val="single"/>
                  <w:lang w:eastAsia="ru-RU"/>
                </w:rPr>
                <w:t>Протоколы заседаний коллегиального органа</w:t>
              </w:r>
            </w:hyperlink>
            <w:r w:rsidRPr="007A625E"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  <w:t> | Добавил: </w:t>
            </w:r>
            <w:hyperlink r:id="rId5" w:history="1">
              <w:r w:rsidRPr="007A625E">
                <w:rPr>
                  <w:rFonts w:ascii="Verdana" w:eastAsia="Times New Roman" w:hAnsi="Verdana" w:cs="Times New Roman"/>
                  <w:i/>
                  <w:iCs/>
                  <w:color w:val="666666"/>
                  <w:sz w:val="17"/>
                  <w:szCs w:val="17"/>
                  <w:u w:val="single"/>
                  <w:lang w:eastAsia="ru-RU"/>
                </w:rPr>
                <w:t>Администрация</w:t>
              </w:r>
            </w:hyperlink>
          </w:p>
        </w:tc>
      </w:tr>
      <w:tr w:rsidR="007A625E" w:rsidRPr="007A625E" w:rsidTr="007A62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25E" w:rsidRPr="007A625E" w:rsidRDefault="007A625E" w:rsidP="007A625E">
            <w:pPr>
              <w:spacing w:before="75" w:after="75" w:line="240" w:lineRule="auto"/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</w:pPr>
            <w:r w:rsidRPr="007A625E"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  <w:t>Просмотров: </w:t>
            </w:r>
            <w:r w:rsidRPr="007A625E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17"/>
                <w:szCs w:val="17"/>
                <w:lang w:eastAsia="ru-RU"/>
              </w:rPr>
              <w:t>214</w:t>
            </w:r>
            <w:r w:rsidRPr="007A625E"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  <w:t> | Загрузок: </w:t>
            </w:r>
            <w:r w:rsidRPr="007A625E">
              <w:rPr>
                <w:rFonts w:ascii="Verdana" w:eastAsia="Times New Roman" w:hAnsi="Verdana" w:cs="Times New Roman"/>
                <w:b/>
                <w:bCs/>
                <w:i/>
                <w:iCs/>
                <w:color w:val="666666"/>
                <w:sz w:val="17"/>
                <w:szCs w:val="17"/>
                <w:lang w:eastAsia="ru-RU"/>
              </w:rPr>
              <w:t>0</w:t>
            </w:r>
          </w:p>
        </w:tc>
      </w:tr>
    </w:tbl>
    <w:p w:rsidR="00DF62D6" w:rsidRDefault="00DF62D6"/>
    <w:sectPr w:rsidR="00DF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8"/>
    <w:rsid w:val="006F7A28"/>
    <w:rsid w:val="007A625E"/>
    <w:rsid w:val="00D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AFFD-B4A0-43B4-AB00-0033505F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180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hyperlink" Target="http://www.xn--80ae9abhqhw.xn--p1ai/load/kollegialnyj_organ/kollegialnyj_organ/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2022-06-21T09:42:00Z</dcterms:created>
  <dcterms:modified xsi:type="dcterms:W3CDTF">2022-06-21T09:42:00Z</dcterms:modified>
</cp:coreProperties>
</file>